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left"/>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widowControl w:val="0"/>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mallCaps w:val="1"/>
          <w:sz w:val="28"/>
          <w:szCs w:val="28"/>
          <w:vertAlign w:val="baseline"/>
          <w:rtl w:val="0"/>
        </w:rPr>
        <w:t xml:space="preserve">ĐỀ CƯƠNG CHI TIẾT</w:t>
      </w:r>
      <w:r w:rsidDel="00000000" w:rsidR="00000000" w:rsidRPr="00000000">
        <w:rPr>
          <w:rFonts w:ascii="Times New Roman" w:cs="Times New Roman" w:eastAsia="Times New Roman" w:hAnsi="Times New Roman"/>
          <w:b w:val="1"/>
          <w:sz w:val="30"/>
          <w:szCs w:val="30"/>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MÔN HỌC </w:t>
      </w:r>
      <w:r w:rsidDel="00000000" w:rsidR="00000000" w:rsidRPr="00000000">
        <w:rPr>
          <w:rtl w:val="0"/>
        </w:rPr>
      </w:r>
    </w:p>
    <w:p w:rsidR="00000000" w:rsidDel="00000000" w:rsidP="00000000" w:rsidRDefault="00000000" w:rsidRPr="00000000" w14:paraId="00000003">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4">
      <w:pPr>
        <w:widowControl w:val="0"/>
        <w:numPr>
          <w:ilvl w:val="0"/>
          <w:numId w:val="12"/>
        </w:numPr>
        <w:tabs>
          <w:tab w:val="left" w:leader="none" w:pos="284"/>
        </w:tabs>
        <w:spacing w:after="80" w:before="80" w:lineRule="auto"/>
        <w:ind w:left="284" w:hanging="284"/>
        <w:rPr>
          <w:rFonts w:ascii="Times New Roman" w:cs="Times New Roman" w:eastAsia="Times New Roman" w:hAnsi="Times New Roman"/>
          <w:b w:val="0"/>
          <w:i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Thông tin tổng quát</w:t>
      </w:r>
      <w:r w:rsidDel="00000000" w:rsidR="00000000" w:rsidRPr="00000000">
        <w:rPr>
          <w:rtl w:val="0"/>
        </w:rPr>
      </w:r>
    </w:p>
    <w:tbl>
      <w:tblPr>
        <w:tblStyle w:val="Table1"/>
        <w:tblW w:w="10676.0" w:type="dxa"/>
        <w:jc w:val="left"/>
        <w:tblInd w:w="284.0" w:type="dxa"/>
        <w:tblLayout w:type="fixed"/>
        <w:tblLook w:val="0000"/>
      </w:tblPr>
      <w:tblGrid>
        <w:gridCol w:w="6390"/>
        <w:gridCol w:w="4286"/>
        <w:tblGridChange w:id="0">
          <w:tblGrid>
            <w:gridCol w:w="6390"/>
            <w:gridCol w:w="4286"/>
          </w:tblGrid>
        </w:tblGridChange>
      </w:tblGrid>
      <w:tr>
        <w:trPr>
          <w:cantSplit w:val="0"/>
          <w:trHeight w:val="340" w:hRule="atLeast"/>
          <w:tblHeader w:val="0"/>
        </w:trPr>
        <w:tc>
          <w:tcPr>
            <w:vAlign w:val="center"/>
          </w:tcPr>
          <w:p w:rsidR="00000000" w:rsidDel="00000000" w:rsidP="00000000" w:rsidRDefault="00000000" w:rsidRPr="00000000" w14:paraId="00000005">
            <w:pPr>
              <w:widowControl w:val="0"/>
              <w:numPr>
                <w:ilvl w:val="0"/>
                <w:numId w:val="13"/>
              </w:numPr>
              <w:tabs>
                <w:tab w:val="left" w:leader="none" w:pos="175"/>
              </w:tabs>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Tên môn học:</w:t>
            </w:r>
          </w:p>
        </w:tc>
        <w:tc>
          <w:tcPr>
            <w:vAlign w:val="center"/>
          </w:tcPr>
          <w:p w:rsidR="00000000" w:rsidDel="00000000" w:rsidP="00000000" w:rsidRDefault="00000000" w:rsidRPr="00000000" w14:paraId="00000006">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7">
            <w:pPr>
              <w:widowControl w:val="0"/>
              <w:numPr>
                <w:ilvl w:val="1"/>
                <w:numId w:val="13"/>
              </w:numPr>
              <w:tabs>
                <w:tab w:val="left" w:leader="none" w:pos="601"/>
              </w:tabs>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Việt: Giao tiếp liên văn hóa </w:t>
            </w:r>
          </w:p>
          <w:p w:rsidR="00000000" w:rsidDel="00000000" w:rsidP="00000000" w:rsidRDefault="00000000" w:rsidRPr="00000000" w14:paraId="00000008">
            <w:pPr>
              <w:widowControl w:val="0"/>
              <w:numPr>
                <w:ilvl w:val="1"/>
                <w:numId w:val="13"/>
              </w:numPr>
              <w:tabs>
                <w:tab w:val="left" w:leader="none" w:pos="601"/>
              </w:tabs>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Anh: Intercultural Communication</w:t>
            </w:r>
          </w:p>
        </w:tc>
        <w:tc>
          <w:tcPr>
            <w:vAlign w:val="center"/>
          </w:tcPr>
          <w:p w:rsidR="00000000" w:rsidDel="00000000" w:rsidP="00000000" w:rsidRDefault="00000000" w:rsidRPr="00000000" w14:paraId="00000009">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A">
            <w:pPr>
              <w:widowControl w:val="0"/>
              <w:tabs>
                <w:tab w:val="left" w:leader="none" w:pos="601"/>
              </w:tabs>
              <w:ind w:left="382" w:firstLine="0"/>
              <w:rPr>
                <w:rFonts w:ascii="Times New Roman" w:cs="Times New Roman" w:eastAsia="Times New Roman" w:hAnsi="Times New Roman"/>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0B">
            <w:pPr>
              <w:widowControl w:val="0"/>
              <w:numPr>
                <w:ilvl w:val="1"/>
                <w:numId w:val="13"/>
              </w:numPr>
              <w:tabs>
                <w:tab w:val="left" w:leader="none" w:pos="601"/>
              </w:tabs>
              <w:ind w:left="601" w:hanging="219"/>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C">
            <w:pPr>
              <w:widowControl w:val="0"/>
              <w:numPr>
                <w:ilvl w:val="0"/>
                <w:numId w:val="13"/>
              </w:numPr>
              <w:tabs>
                <w:tab w:val="left" w:leader="none" w:pos="175"/>
              </w:tabs>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Mã số môn học:</w:t>
            </w:r>
          </w:p>
        </w:tc>
        <w:tc>
          <w:tcPr>
            <w:vAlign w:val="center"/>
          </w:tcPr>
          <w:p w:rsidR="00000000" w:rsidDel="00000000" w:rsidP="00000000" w:rsidRDefault="00000000" w:rsidRPr="00000000" w14:paraId="0000000D">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bookmarkStart w:colFirst="0" w:colLast="0" w:name="bookmark=id.gjdgxs" w:id="0"/>
          <w:bookmarkEnd w:id="0"/>
          <w:p w:rsidR="00000000" w:rsidDel="00000000" w:rsidP="00000000" w:rsidRDefault="00000000" w:rsidRPr="00000000" w14:paraId="0000000E">
            <w:pPr>
              <w:widowControl w:val="0"/>
              <w:numPr>
                <w:ilvl w:val="0"/>
                <w:numId w:val="13"/>
              </w:numPr>
              <w:tabs>
                <w:tab w:val="left" w:leader="none" w:pos="175"/>
              </w:tabs>
              <w:spacing w:after="40" w:before="40" w:lineRule="auto"/>
              <w:ind w:left="176" w:hanging="142"/>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Thuộc khối kiến thức/kỹ năng:</w:t>
            </w:r>
          </w:p>
          <w:p w:rsidR="00000000" w:rsidDel="00000000" w:rsidP="00000000" w:rsidRDefault="00000000" w:rsidRPr="00000000" w14:paraId="0000000F">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bản</w:t>
            </w:r>
          </w:p>
          <w:p w:rsidR="00000000" w:rsidDel="00000000" w:rsidP="00000000" w:rsidRDefault="00000000" w:rsidRPr="00000000" w14:paraId="00000010">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chuyên ngành</w:t>
            </w:r>
          </w:p>
          <w:p w:rsidR="00000000" w:rsidDel="00000000" w:rsidP="00000000" w:rsidRDefault="00000000" w:rsidRPr="00000000" w14:paraId="00000011">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chuyên về kỹ năng chung</w:t>
            </w:r>
          </w:p>
        </w:tc>
        <w:tc>
          <w:tcPr>
            <w:vAlign w:val="center"/>
          </w:tcPr>
          <w:p w:rsidR="00000000" w:rsidDel="00000000" w:rsidP="00000000" w:rsidRDefault="00000000" w:rsidRPr="00000000" w14:paraId="00000012">
            <w:pPr>
              <w:widowControl w:val="0"/>
              <w:rPr>
                <w:vertAlign w:val="baseline"/>
              </w:rPr>
            </w:pPr>
            <w:r w:rsidDel="00000000" w:rsidR="00000000" w:rsidRPr="00000000">
              <w:rPr>
                <w:rtl w:val="0"/>
              </w:rPr>
            </w:r>
          </w:p>
          <w:p w:rsidR="00000000" w:rsidDel="00000000" w:rsidP="00000000" w:rsidRDefault="00000000" w:rsidRPr="00000000" w14:paraId="00000013">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sở ngành</w:t>
            </w:r>
          </w:p>
          <w:p w:rsidR="00000000" w:rsidDel="00000000" w:rsidP="00000000" w:rsidRDefault="00000000" w:rsidRPr="00000000" w14:paraId="00000014">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khác</w:t>
            </w:r>
          </w:p>
          <w:p w:rsidR="00000000" w:rsidDel="00000000" w:rsidP="00000000" w:rsidRDefault="00000000" w:rsidRPr="00000000" w14:paraId="00000015">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đồ án/luận văn tốt nghiệp</w:t>
            </w:r>
          </w:p>
        </w:tc>
      </w:tr>
      <w:tr>
        <w:trPr>
          <w:cantSplit w:val="0"/>
          <w:trHeight w:val="340" w:hRule="atLeast"/>
          <w:tblHeader w:val="0"/>
        </w:trPr>
        <w:tc>
          <w:tcPr>
            <w:vAlign w:val="center"/>
          </w:tcPr>
          <w:p w:rsidR="00000000" w:rsidDel="00000000" w:rsidP="00000000" w:rsidRDefault="00000000" w:rsidRPr="00000000" w14:paraId="00000016">
            <w:pPr>
              <w:widowControl w:val="0"/>
              <w:numPr>
                <w:ilvl w:val="0"/>
                <w:numId w:val="13"/>
              </w:numPr>
              <w:tabs>
                <w:tab w:val="left" w:leader="none" w:pos="175"/>
              </w:tabs>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Số tín chỉ: 2</w:t>
            </w:r>
          </w:p>
        </w:tc>
        <w:tc>
          <w:tcPr>
            <w:vAlign w:val="center"/>
          </w:tcPr>
          <w:p w:rsidR="00000000" w:rsidDel="00000000" w:rsidP="00000000" w:rsidRDefault="00000000" w:rsidRPr="00000000" w14:paraId="00000017">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8">
            <w:pPr>
              <w:widowControl w:val="0"/>
              <w:numPr>
                <w:ilvl w:val="1"/>
                <w:numId w:val="13"/>
              </w:numPr>
              <w:tabs>
                <w:tab w:val="left" w:leader="none" w:pos="601"/>
              </w:tabs>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Lý thuyết : 1</w:t>
            </w:r>
          </w:p>
        </w:tc>
        <w:tc>
          <w:tcPr>
            <w:vAlign w:val="center"/>
          </w:tcPr>
          <w:p w:rsidR="00000000" w:rsidDel="00000000" w:rsidP="00000000" w:rsidRDefault="00000000" w:rsidRPr="00000000" w14:paraId="00000019">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A">
            <w:pPr>
              <w:widowControl w:val="0"/>
              <w:numPr>
                <w:ilvl w:val="1"/>
                <w:numId w:val="13"/>
              </w:numPr>
              <w:tabs>
                <w:tab w:val="left" w:leader="none" w:pos="601"/>
              </w:tabs>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Thực hành: 1</w:t>
            </w:r>
          </w:p>
        </w:tc>
        <w:tc>
          <w:tcPr>
            <w:vAlign w:val="center"/>
          </w:tcPr>
          <w:p w:rsidR="00000000" w:rsidDel="00000000" w:rsidP="00000000" w:rsidRDefault="00000000" w:rsidRPr="00000000" w14:paraId="0000001B">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C">
            <w:pPr>
              <w:widowControl w:val="0"/>
              <w:numPr>
                <w:ilvl w:val="0"/>
                <w:numId w:val="13"/>
              </w:numPr>
              <w:tabs>
                <w:tab w:val="left" w:leader="none" w:pos="175"/>
              </w:tabs>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tiên quyết/Môn học trước:</w:t>
            </w:r>
          </w:p>
        </w:tc>
        <w:tc>
          <w:tcPr>
            <w:vAlign w:val="center"/>
          </w:tcPr>
          <w:p w:rsidR="00000000" w:rsidDel="00000000" w:rsidP="00000000" w:rsidRDefault="00000000" w:rsidRPr="00000000" w14:paraId="0000001D">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E">
            <w:pPr>
              <w:widowControl w:val="0"/>
              <w:numPr>
                <w:ilvl w:val="0"/>
                <w:numId w:val="13"/>
              </w:numPr>
              <w:tabs>
                <w:tab w:val="left" w:leader="none" w:pos="175"/>
              </w:tabs>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song hành:</w:t>
            </w:r>
          </w:p>
          <w:p w:rsidR="00000000" w:rsidDel="00000000" w:rsidP="00000000" w:rsidRDefault="00000000" w:rsidRPr="00000000" w14:paraId="0000001F">
            <w:pPr>
              <w:widowControl w:val="0"/>
              <w:tabs>
                <w:tab w:val="left" w:leader="none" w:pos="175"/>
              </w:tabs>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20">
            <w:pPr>
              <w:widowControl w:val="0"/>
              <w:tabs>
                <w:tab w:val="left" w:leader="none" w:pos="175"/>
              </w:tabs>
              <w:rPr>
                <w:rFonts w:ascii="Times New Roman" w:cs="Times New Roman" w:eastAsia="Times New Roman" w:hAnsi="Times New Roman"/>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21">
            <w:pPr>
              <w:widowControl w:val="0"/>
              <w:ind w:firstLine="719"/>
              <w:rPr>
                <w:rFonts w:ascii="Times New Roman" w:cs="Times New Roman" w:eastAsia="Times New Roman" w:hAnsi="Times New Roman"/>
                <w:sz w:val="22"/>
                <w:szCs w:val="22"/>
                <w:vertAlign w:val="baseline"/>
              </w:rPr>
            </w:pPr>
            <w:r w:rsidDel="00000000" w:rsidR="00000000" w:rsidRPr="00000000">
              <w:rPr>
                <w:rtl w:val="0"/>
              </w:rPr>
            </w:r>
          </w:p>
        </w:tc>
      </w:tr>
    </w:tbl>
    <w:p w:rsidR="00000000" w:rsidDel="00000000" w:rsidP="00000000" w:rsidRDefault="00000000" w:rsidRPr="00000000" w14:paraId="00000022">
      <w:pPr>
        <w:widowControl w:val="0"/>
        <w:numPr>
          <w:ilvl w:val="0"/>
          <w:numId w:val="12"/>
        </w:numPr>
        <w:tabs>
          <w:tab w:val="left" w:leader="none" w:pos="284"/>
        </w:tabs>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môn học</w:t>
      </w:r>
      <w:r w:rsidDel="00000000" w:rsidR="00000000" w:rsidRPr="00000000">
        <w:rPr>
          <w:rtl w:val="0"/>
        </w:rPr>
      </w:r>
    </w:p>
    <w:p w:rsidR="00000000" w:rsidDel="00000000" w:rsidP="00000000" w:rsidRDefault="00000000" w:rsidRPr="00000000" w14:paraId="00000023">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(vị trí của môn học đối với chương trình đào tạo (CTĐT), những mục đích và nội dung chính yếu của môn học)</w:t>
      </w:r>
      <w:r w:rsidDel="00000000" w:rsidR="00000000" w:rsidRPr="00000000">
        <w:rPr>
          <w:rtl w:val="0"/>
        </w:rPr>
      </w:r>
    </w:p>
    <w:p w:rsidR="00000000" w:rsidDel="00000000" w:rsidP="00000000" w:rsidRDefault="00000000" w:rsidRPr="00000000" w14:paraId="00000024">
      <w:pPr>
        <w:widowControl w:val="0"/>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Toàn cầu hóa đã tạo ra cơ hội lớn cho mọi người tương tác với nhau trên bình diện địa phương và toàn cầu. Do sự gia tăng của các tổ chức hoạt động trên toàn cầu cùng sự hội nhập và gặp gỡ của nhiều nền văn hóa khác nhau trên thế giới, môn học này mang lại cho sinh viên các góc nhìn đa dạng từ lý thuyết và thực tiễn. Môn học thảo luận về các nền văn hóa khác nhau trên khắp thế giới và xem xét tác động của chúng đối với các cá nhân trong môi trường sinh sống, học tập và làm việc tại quê hương cũng như nước ngoài. Từ đây, môn học hỗ trợ cho người học phát triển khả năng thích ứng cá nhân trong môi trường văn hóa đa dạng và hội nhập toàn cầu.</w:t>
      </w:r>
    </w:p>
    <w:p w:rsidR="00000000" w:rsidDel="00000000" w:rsidP="00000000" w:rsidRDefault="00000000" w:rsidRPr="00000000" w14:paraId="00000025">
      <w:pPr>
        <w:widowControl w:val="0"/>
        <w:numPr>
          <w:ilvl w:val="0"/>
          <w:numId w:val="12"/>
        </w:numPr>
        <w:tabs>
          <w:tab w:val="left" w:leader="none" w:pos="284"/>
        </w:tabs>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Tài liệu học tập </w:t>
      </w:r>
      <w:r w:rsidDel="00000000" w:rsidR="00000000" w:rsidRPr="00000000">
        <w:rPr>
          <w:rtl w:val="0"/>
        </w:rPr>
      </w:r>
    </w:p>
    <w:p w:rsidR="00000000" w:rsidDel="00000000" w:rsidP="00000000" w:rsidRDefault="00000000" w:rsidRPr="00000000" w14:paraId="00000026">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giáo trình, tài liệu tham khảo, các phần mềm, không quá 5 cuốn)</w:t>
      </w:r>
      <w:r w:rsidDel="00000000" w:rsidR="00000000" w:rsidRPr="00000000">
        <w:rPr>
          <w:rtl w:val="0"/>
        </w:rPr>
      </w:r>
    </w:p>
    <w:p w:rsidR="00000000" w:rsidDel="00000000" w:rsidP="00000000" w:rsidRDefault="00000000" w:rsidRPr="00000000" w14:paraId="00000027">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Giáo trình:</w:t>
      </w: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tl w:val="0"/>
        </w:rPr>
      </w:r>
    </w:p>
    <w:p w:rsidR="00000000" w:rsidDel="00000000" w:rsidP="00000000" w:rsidRDefault="00000000" w:rsidRPr="00000000" w14:paraId="0000002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Tên tác giả (năm xuất bản), </w:t>
      </w:r>
      <w:r w:rsidDel="00000000" w:rsidR="00000000" w:rsidRPr="00000000">
        <w:rPr>
          <w:rFonts w:ascii="Times New Roman" w:cs="Times New Roman" w:eastAsia="Times New Roman" w:hAnsi="Times New Roman"/>
          <w:i w:val="1"/>
          <w:vertAlign w:val="baseline"/>
          <w:rtl w:val="0"/>
        </w:rPr>
        <w:t xml:space="preserve">Tên giáo trình</w:t>
      </w:r>
      <w:r w:rsidDel="00000000" w:rsidR="00000000" w:rsidRPr="00000000">
        <w:rPr>
          <w:rFonts w:ascii="Times New Roman" w:cs="Times New Roman" w:eastAsia="Times New Roman" w:hAnsi="Times New Roman"/>
          <w:vertAlign w:val="baseline"/>
          <w:rtl w:val="0"/>
        </w:rPr>
        <w:t xml:space="preserve">. Nơi xuất bản: Tên nhà xuất bản</w:t>
      </w:r>
    </w:p>
    <w:p w:rsidR="00000000" w:rsidDel="00000000" w:rsidP="00000000" w:rsidRDefault="00000000" w:rsidRPr="00000000" w14:paraId="00000029">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108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Fons TROMPENAARS / Charles HAMPDEN-TURNER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Chinh phục các làn sóng văn hóa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2008. Hà Nội: NXB Tri Thức.</w:t>
      </w:r>
    </w:p>
    <w:p w:rsidR="00000000" w:rsidDel="00000000" w:rsidP="00000000" w:rsidRDefault="00000000" w:rsidRPr="00000000" w14:paraId="0000002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108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Fons TROMPENAARS / Charles HAMPDEN-TURNER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Riding the Waves of Culture: Understanding Cultural Diversity in Global Business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1998 Edition. New York etc.: McGraw-Hill.</w:t>
      </w:r>
    </w:p>
    <w:p w:rsidR="00000000" w:rsidDel="00000000" w:rsidP="00000000" w:rsidRDefault="00000000" w:rsidRPr="00000000" w14:paraId="0000002C">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Tài liệu khác:</w:t>
      </w:r>
      <w:r w:rsidDel="00000000" w:rsidR="00000000" w:rsidRPr="00000000">
        <w:rPr>
          <w:rtl w:val="0"/>
        </w:rPr>
      </w:r>
    </w:p>
    <w:p w:rsidR="00000000" w:rsidDel="00000000" w:rsidP="00000000" w:rsidRDefault="00000000" w:rsidRPr="00000000" w14:paraId="0000002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Tên tác giả (năm xuất bản), </w:t>
      </w:r>
      <w:r w:rsidDel="00000000" w:rsidR="00000000" w:rsidRPr="00000000">
        <w:rPr>
          <w:rFonts w:ascii="Times New Roman" w:cs="Times New Roman" w:eastAsia="Times New Roman" w:hAnsi="Times New Roman"/>
          <w:i w:val="1"/>
          <w:vertAlign w:val="baseline"/>
          <w:rtl w:val="0"/>
        </w:rPr>
        <w:t xml:space="preserve">Tên giáo trình</w:t>
      </w:r>
      <w:r w:rsidDel="00000000" w:rsidR="00000000" w:rsidRPr="00000000">
        <w:rPr>
          <w:rFonts w:ascii="Times New Roman" w:cs="Times New Roman" w:eastAsia="Times New Roman" w:hAnsi="Times New Roman"/>
          <w:vertAlign w:val="baseline"/>
          <w:rtl w:val="0"/>
        </w:rPr>
        <w:t xml:space="preserve">. Nơi xuất bản: Tên nhà xuất bản</w:t>
      </w:r>
    </w:p>
    <w:p w:rsidR="00000000" w:rsidDel="00000000" w:rsidP="00000000" w:rsidRDefault="00000000" w:rsidRPr="00000000" w14:paraId="0000002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108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Geert HOFSTEDE / Gert Jan HOFSTEDE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Cultures and Organizations: Software of the Mind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2005 edition. New York etc.: McGraw-Hill.</w:t>
      </w:r>
    </w:p>
    <w:p w:rsidR="00000000" w:rsidDel="00000000" w:rsidP="00000000" w:rsidRDefault="00000000" w:rsidRPr="00000000" w14:paraId="0000002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108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Edward T. HALL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(1966),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Hidden Dimension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1982 Edition. New York etc.: Anchor Books Doubleday.</w:t>
      </w:r>
    </w:p>
    <w:p w:rsidR="00000000" w:rsidDel="00000000" w:rsidP="00000000" w:rsidRDefault="00000000" w:rsidRPr="00000000" w14:paraId="0000003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108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Myron W.Lustig and Jolene Koester.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Intercultural Competence, Interpersonal Communication across Cultures. Sixth edition. 2010. Person Publishing.</w:t>
      </w:r>
    </w:p>
    <w:p w:rsidR="00000000" w:rsidDel="00000000" w:rsidP="00000000" w:rsidRDefault="00000000" w:rsidRPr="00000000" w14:paraId="00000031">
      <w:pPr>
        <w:spacing w:line="36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32">
      <w:pPr>
        <w:widowControl w:val="0"/>
        <w:numPr>
          <w:ilvl w:val="0"/>
          <w:numId w:val="12"/>
        </w:numPr>
        <w:tabs>
          <w:tab w:val="left" w:leader="none" w:pos="284"/>
        </w:tabs>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Mục tiêu môn học </w:t>
      </w:r>
      <w:r w:rsidDel="00000000" w:rsidR="00000000" w:rsidRPr="00000000">
        <w:rPr>
          <w:rtl w:val="0"/>
        </w:rPr>
      </w:r>
    </w:p>
    <w:p w:rsidR="00000000" w:rsidDel="00000000" w:rsidP="00000000" w:rsidRDefault="00000000" w:rsidRPr="00000000" w14:paraId="00000033">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tiêu tổng quát của môn học, thể hiện sự liên quan với các chuẩn đầu ra (X.x.x) của CTĐT và trình độ năng lực (TĐNL)được phân bổ cho môn học)</w:t>
      </w:r>
      <w:r w:rsidDel="00000000" w:rsidR="00000000" w:rsidRPr="00000000">
        <w:rPr>
          <w:rtl w:val="0"/>
        </w:rPr>
      </w:r>
    </w:p>
    <w:tbl>
      <w:tblPr>
        <w:tblStyle w:val="Table2"/>
        <w:tblW w:w="8527.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2"/>
        <w:gridCol w:w="2428"/>
        <w:gridCol w:w="2428"/>
        <w:gridCol w:w="2429"/>
        <w:tblGridChange w:id="0">
          <w:tblGrid>
            <w:gridCol w:w="1242"/>
            <w:gridCol w:w="2428"/>
            <w:gridCol w:w="2428"/>
            <w:gridCol w:w="2429"/>
          </w:tblGrid>
        </w:tblGridChange>
      </w:tblGrid>
      <w:tr>
        <w:trPr>
          <w:cantSplit w:val="0"/>
          <w:tblHeader w:val="0"/>
        </w:trPr>
        <w:tc>
          <w:tcPr>
            <w:vAlign w:val="top"/>
          </w:tcPr>
          <w:p w:rsidR="00000000" w:rsidDel="00000000" w:rsidP="00000000" w:rsidRDefault="00000000" w:rsidRPr="00000000" w14:paraId="00000034">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Mục tiêu</w:t>
            </w:r>
            <w:r w:rsidDel="00000000" w:rsidR="00000000" w:rsidRPr="00000000">
              <w:rPr>
                <w:rtl w:val="0"/>
              </w:rPr>
            </w:r>
          </w:p>
          <w:p w:rsidR="00000000" w:rsidDel="00000000" w:rsidP="00000000" w:rsidRDefault="00000000" w:rsidRPr="00000000" w14:paraId="00000035">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(Gx) (1)</w:t>
            </w:r>
            <w:r w:rsidDel="00000000" w:rsidR="00000000" w:rsidRPr="00000000">
              <w:rPr>
                <w:rtl w:val="0"/>
              </w:rPr>
            </w:r>
          </w:p>
        </w:tc>
        <w:tc>
          <w:tcPr>
            <w:vAlign w:val="top"/>
          </w:tcPr>
          <w:p w:rsidR="00000000" w:rsidDel="00000000" w:rsidP="00000000" w:rsidRDefault="00000000" w:rsidRPr="00000000" w14:paraId="00000036">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mục tiêu</w:t>
            </w:r>
            <w:r w:rsidDel="00000000" w:rsidR="00000000" w:rsidRPr="00000000">
              <w:rPr>
                <w:rtl w:val="0"/>
              </w:rPr>
            </w:r>
          </w:p>
          <w:p w:rsidR="00000000" w:rsidDel="00000000" w:rsidP="00000000" w:rsidRDefault="00000000" w:rsidRPr="00000000" w14:paraId="00000037">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38">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của môn học</w:t>
            </w:r>
            <w:r w:rsidDel="00000000" w:rsidR="00000000" w:rsidRPr="00000000">
              <w:rPr>
                <w:rtl w:val="0"/>
              </w:rPr>
            </w:r>
          </w:p>
          <w:p w:rsidR="00000000" w:rsidDel="00000000" w:rsidP="00000000" w:rsidRDefault="00000000" w:rsidRPr="00000000" w14:paraId="00000039">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(X.x.x) (3)</w:t>
            </w:r>
            <w:r w:rsidDel="00000000" w:rsidR="00000000" w:rsidRPr="00000000">
              <w:rPr>
                <w:rtl w:val="0"/>
              </w:rPr>
            </w:r>
          </w:p>
        </w:tc>
        <w:tc>
          <w:tcPr>
            <w:vAlign w:val="top"/>
          </w:tcPr>
          <w:p w:rsidR="00000000" w:rsidDel="00000000" w:rsidP="00000000" w:rsidRDefault="00000000" w:rsidRPr="00000000" w14:paraId="0000003A">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TĐNL</w:t>
            </w:r>
            <w:r w:rsidDel="00000000" w:rsidR="00000000" w:rsidRPr="00000000">
              <w:rPr>
                <w:rtl w:val="0"/>
              </w:rPr>
            </w:r>
          </w:p>
          <w:p w:rsidR="00000000" w:rsidDel="00000000" w:rsidP="00000000" w:rsidRDefault="00000000" w:rsidRPr="00000000" w14:paraId="0000003B">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3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w:t>
            </w:r>
          </w:p>
        </w:tc>
        <w:tc>
          <w:tcPr>
            <w:vMerge w:val="restart"/>
            <w:vAlign w:val="center"/>
          </w:tcPr>
          <w:p w:rsidR="00000000" w:rsidDel="00000000" w:rsidP="00000000" w:rsidRDefault="00000000" w:rsidRPr="00000000" w14:paraId="0000003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Cung cấp các nguyên tắc và khái niệm về giao tiếp liên văn hóa;</w:t>
            </w:r>
          </w:p>
        </w:tc>
        <w:tc>
          <w:tcPr>
            <w:vAlign w:val="center"/>
          </w:tcPr>
          <w:p w:rsidR="00000000" w:rsidDel="00000000" w:rsidP="00000000" w:rsidRDefault="00000000" w:rsidRPr="00000000" w14:paraId="0000003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X.x.x</w:t>
            </w:r>
          </w:p>
        </w:tc>
        <w:tc>
          <w:tcPr>
            <w:vAlign w:val="center"/>
          </w:tcPr>
          <w:p w:rsidR="00000000" w:rsidDel="00000000" w:rsidP="00000000" w:rsidRDefault="00000000" w:rsidRPr="00000000" w14:paraId="0000003F">
            <w:pPr>
              <w:widowControl w:val="0"/>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043">
            <w:pPr>
              <w:widowControl w:val="0"/>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4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w:t>
            </w:r>
          </w:p>
        </w:tc>
        <w:tc>
          <w:tcPr>
            <w:vMerge w:val="restart"/>
            <w:vAlign w:val="center"/>
          </w:tcPr>
          <w:p w:rsidR="00000000" w:rsidDel="00000000" w:rsidP="00000000" w:rsidRDefault="00000000" w:rsidRPr="00000000" w14:paraId="0000004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Giúp sinh viên nhận thức về vai trò quan trọng của kiến thức giao tiếp liên văn hóa trong môi trường làm việc ngày nay và tôn trọng sự đa dạng văn hóa;</w:t>
            </w:r>
          </w:p>
        </w:tc>
        <w:tc>
          <w:tcPr>
            <w:vAlign w:val="center"/>
          </w:tcPr>
          <w:p w:rsidR="00000000" w:rsidDel="00000000" w:rsidP="00000000" w:rsidRDefault="00000000" w:rsidRPr="00000000" w14:paraId="0000004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X.x.x</w:t>
            </w:r>
          </w:p>
        </w:tc>
        <w:tc>
          <w:tcPr>
            <w:vAlign w:val="center"/>
          </w:tcPr>
          <w:p w:rsidR="00000000" w:rsidDel="00000000" w:rsidP="00000000" w:rsidRDefault="00000000" w:rsidRPr="00000000" w14:paraId="00000047">
            <w:pPr>
              <w:widowControl w:val="0"/>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04B">
            <w:pPr>
              <w:widowControl w:val="0"/>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4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w:t>
            </w:r>
          </w:p>
        </w:tc>
        <w:tc>
          <w:tcPr>
            <w:vMerge w:val="restart"/>
            <w:vAlign w:val="center"/>
          </w:tcPr>
          <w:p w:rsidR="00000000" w:rsidDel="00000000" w:rsidP="00000000" w:rsidRDefault="00000000" w:rsidRPr="00000000" w14:paraId="0000004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Giúp sinh viên đạt được một cấp độ mới về phát triển bản thân và sự hiểu biết về liên văn hóa;</w:t>
            </w:r>
          </w:p>
        </w:tc>
        <w:tc>
          <w:tcPr>
            <w:vAlign w:val="center"/>
          </w:tcPr>
          <w:p w:rsidR="00000000" w:rsidDel="00000000" w:rsidP="00000000" w:rsidRDefault="00000000" w:rsidRPr="00000000" w14:paraId="0000004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X.x.x</w:t>
            </w:r>
          </w:p>
        </w:tc>
        <w:tc>
          <w:tcPr>
            <w:vAlign w:val="center"/>
          </w:tcPr>
          <w:p w:rsidR="00000000" w:rsidDel="00000000" w:rsidP="00000000" w:rsidRDefault="00000000" w:rsidRPr="00000000" w14:paraId="0000004F">
            <w:pPr>
              <w:widowControl w:val="0"/>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053">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05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Giúp sinh viên có kỹ năng phản xạ và phân tích, từ đó sẽ cho phép áp dụng các lý thuyết liên văn hóa có liên quan thực tế với môi trường quốc tế;</w:t>
            </w:r>
          </w:p>
        </w:tc>
        <w:tc>
          <w:tcPr>
            <w:vAlign w:val="center"/>
          </w:tcPr>
          <w:p w:rsidR="00000000" w:rsidDel="00000000" w:rsidP="00000000" w:rsidRDefault="00000000" w:rsidRPr="00000000" w14:paraId="00000056">
            <w:pPr>
              <w:widowControl w:val="0"/>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7">
            <w:pPr>
              <w:widowControl w:val="0"/>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58">
      <w:pPr>
        <w:widowControl w:val="0"/>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59">
      <w:pPr>
        <w:widowControl w:val="0"/>
        <w:ind w:left="567"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A">
      <w:pPr>
        <w:widowControl w:val="0"/>
        <w:ind w:left="567"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B">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1): Ký hiệu mục tiêu của môn học. (2): Mô tả các mục tiêu bao gồm các động từ chủ động, các chủ đề CĐR (X.x.x) và bối cảnh áp dụng tổng quát</w:t>
      </w:r>
      <w:r w:rsidDel="00000000" w:rsidR="00000000" w:rsidRPr="00000000">
        <w:rPr>
          <w:rtl w:val="0"/>
        </w:rPr>
      </w:r>
    </w:p>
    <w:p w:rsidR="00000000" w:rsidDel="00000000" w:rsidP="00000000" w:rsidRDefault="00000000" w:rsidRPr="00000000" w14:paraId="0000005C">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(4): Ký hiệu CĐR của CTĐT và TĐNL tương ứng được phân bổ cho môn học.</w:t>
      </w:r>
      <w:r w:rsidDel="00000000" w:rsidR="00000000" w:rsidRPr="00000000">
        <w:rPr>
          <w:rtl w:val="0"/>
        </w:rPr>
      </w:r>
    </w:p>
    <w:p w:rsidR="00000000" w:rsidDel="00000000" w:rsidP="00000000" w:rsidRDefault="00000000" w:rsidRPr="00000000" w14:paraId="0000005D">
      <w:pPr>
        <w:widowControl w:val="0"/>
        <w:numPr>
          <w:ilvl w:val="0"/>
          <w:numId w:val="12"/>
        </w:numPr>
        <w:tabs>
          <w:tab w:val="left" w:leader="none" w:pos="284"/>
        </w:tabs>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Chuẩn đầu ra môn học</w:t>
      </w:r>
      <w:r w:rsidDel="00000000" w:rsidR="00000000" w:rsidRPr="00000000">
        <w:rPr>
          <w:rtl w:val="0"/>
        </w:rPr>
      </w:r>
    </w:p>
    <w:p w:rsidR="00000000" w:rsidDel="00000000" w:rsidP="00000000" w:rsidRDefault="00000000" w:rsidRPr="00000000" w14:paraId="0000005E">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cụ thể hay CĐR của môn học và mức độ giảng dạy I, T, U)</w:t>
      </w:r>
      <w:r w:rsidDel="00000000" w:rsidR="00000000" w:rsidRPr="00000000">
        <w:rPr>
          <w:rtl w:val="0"/>
        </w:rPr>
      </w:r>
    </w:p>
    <w:tbl>
      <w:tblPr>
        <w:tblStyle w:val="Table3"/>
        <w:tblW w:w="8505.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4961"/>
        <w:gridCol w:w="2410"/>
        <w:tblGridChange w:id="0">
          <w:tblGrid>
            <w:gridCol w:w="1134"/>
            <w:gridCol w:w="4961"/>
            <w:gridCol w:w="2410"/>
          </w:tblGrid>
        </w:tblGridChange>
      </w:tblGrid>
      <w:tr>
        <w:trPr>
          <w:cantSplit w:val="0"/>
          <w:tblHeader w:val="0"/>
        </w:trPr>
        <w:tc>
          <w:tcPr>
            <w:vAlign w:val="top"/>
          </w:tcPr>
          <w:p w:rsidR="00000000" w:rsidDel="00000000" w:rsidP="00000000" w:rsidRDefault="00000000" w:rsidRPr="00000000" w14:paraId="0000005F">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CĐR</w:t>
            </w:r>
            <w:r w:rsidDel="00000000" w:rsidR="00000000" w:rsidRPr="00000000">
              <w:rPr>
                <w:rtl w:val="0"/>
              </w:rPr>
            </w:r>
          </w:p>
          <w:p w:rsidR="00000000" w:rsidDel="00000000" w:rsidP="00000000" w:rsidRDefault="00000000" w:rsidRPr="00000000" w14:paraId="00000060">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(X.x)</w:t>
            </w:r>
            <w:r w:rsidDel="00000000" w:rsidR="00000000" w:rsidRPr="00000000">
              <w:rPr>
                <w:rtl w:val="0"/>
              </w:rPr>
            </w:r>
          </w:p>
          <w:p w:rsidR="00000000" w:rsidDel="00000000" w:rsidP="00000000" w:rsidRDefault="00000000" w:rsidRPr="00000000" w14:paraId="00000061">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62">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CĐR</w:t>
            </w:r>
            <w:r w:rsidDel="00000000" w:rsidR="00000000" w:rsidRPr="00000000">
              <w:rPr>
                <w:rtl w:val="0"/>
              </w:rPr>
            </w:r>
          </w:p>
          <w:p w:rsidR="00000000" w:rsidDel="00000000" w:rsidP="00000000" w:rsidRDefault="00000000" w:rsidRPr="00000000" w14:paraId="00000063">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(2)</w:t>
            </w:r>
            <w:r w:rsidDel="00000000" w:rsidR="00000000" w:rsidRPr="00000000">
              <w:rPr>
                <w:rtl w:val="0"/>
              </w:rPr>
            </w:r>
          </w:p>
        </w:tc>
        <w:tc>
          <w:tcPr>
            <w:vAlign w:val="top"/>
          </w:tcPr>
          <w:p w:rsidR="00000000" w:rsidDel="00000000" w:rsidP="00000000" w:rsidRDefault="00000000" w:rsidRPr="00000000" w14:paraId="00000064">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Mức độ giảng dạy</w:t>
            </w:r>
            <w:r w:rsidDel="00000000" w:rsidR="00000000" w:rsidRPr="00000000">
              <w:rPr>
                <w:rtl w:val="0"/>
              </w:rPr>
            </w:r>
          </w:p>
          <w:p w:rsidR="00000000" w:rsidDel="00000000" w:rsidP="00000000" w:rsidRDefault="00000000" w:rsidRPr="00000000" w14:paraId="00000065">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 T, U) </w:t>
            </w:r>
            <w:r w:rsidDel="00000000" w:rsidR="00000000" w:rsidRPr="00000000">
              <w:rPr>
                <w:rtl w:val="0"/>
              </w:rPr>
            </w:r>
          </w:p>
          <w:p w:rsidR="00000000" w:rsidDel="00000000" w:rsidP="00000000" w:rsidRDefault="00000000" w:rsidRPr="00000000" w14:paraId="00000066">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(3)</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7">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G1.1</w:t>
            </w:r>
          </w:p>
          <w:p w:rsidR="00000000" w:rsidDel="00000000" w:rsidP="00000000" w:rsidRDefault="00000000" w:rsidRPr="00000000" w14:paraId="00000068">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Kiến thức</w:t>
            </w:r>
          </w:p>
        </w:tc>
        <w:tc>
          <w:tcPr>
            <w:vAlign w:val="top"/>
          </w:tcPr>
          <w:p w:rsidR="00000000" w:rsidDel="00000000" w:rsidP="00000000" w:rsidRDefault="00000000" w:rsidRPr="00000000" w14:paraId="00000069">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Phát triển (Develop) sự hiểu biết về các phương pháp tiếp cận văn hóa.</w:t>
            </w:r>
          </w:p>
          <w:p w:rsidR="00000000" w:rsidDel="00000000" w:rsidP="00000000" w:rsidRDefault="00000000" w:rsidRPr="00000000" w14:paraId="0000006A">
            <w:pPr>
              <w:widowControl w:val="0"/>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6B">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C">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w:t>
            </w:r>
          </w:p>
        </w:tc>
        <w:tc>
          <w:tcPr>
            <w:vAlign w:val="top"/>
          </w:tcPr>
          <w:p w:rsidR="00000000" w:rsidDel="00000000" w:rsidP="00000000" w:rsidRDefault="00000000" w:rsidRPr="00000000" w14:paraId="0000006D">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Giải thích (Interpret) các vấn đề liên quan đến việc quản lý và cộng tác với mọi người ở các khu vực khác nhau trên thế giới.</w:t>
            </w:r>
          </w:p>
        </w:tc>
        <w:tc>
          <w:tcPr>
            <w:vAlign w:val="top"/>
          </w:tcPr>
          <w:p w:rsidR="00000000" w:rsidDel="00000000" w:rsidP="00000000" w:rsidRDefault="00000000" w:rsidRPr="00000000" w14:paraId="0000006E">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I-T-U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F">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G1.1</w:t>
            </w:r>
          </w:p>
          <w:p w:rsidR="00000000" w:rsidDel="00000000" w:rsidP="00000000" w:rsidRDefault="00000000" w:rsidRPr="00000000" w14:paraId="00000070">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Kỹ năng</w:t>
            </w:r>
          </w:p>
        </w:tc>
        <w:tc>
          <w:tcPr>
            <w:vAlign w:val="top"/>
          </w:tcPr>
          <w:p w:rsidR="00000000" w:rsidDel="00000000" w:rsidP="00000000" w:rsidRDefault="00000000" w:rsidRPr="00000000" w14:paraId="00000071">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Xây dựng (Build) kỹ năng giao tiếp và mối quan hệ giữa những người thuộc các nền văn hóa khác nhau.</w:t>
            </w:r>
          </w:p>
          <w:p w:rsidR="00000000" w:rsidDel="00000000" w:rsidP="00000000" w:rsidRDefault="00000000" w:rsidRPr="00000000" w14:paraId="00000072">
            <w:pPr>
              <w:widowControl w:val="0"/>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73">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4">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w:t>
            </w:r>
          </w:p>
        </w:tc>
        <w:tc>
          <w:tcPr>
            <w:vAlign w:val="top"/>
          </w:tcPr>
          <w:p w:rsidR="00000000" w:rsidDel="00000000" w:rsidP="00000000" w:rsidRDefault="00000000" w:rsidRPr="00000000" w14:paraId="00000075">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Thích nghi (Adapt) đúng với tư cách là thành viên trong nhóm trong mọi tình huống tổ chức phức tạp và đa dạng.</w:t>
            </w:r>
          </w:p>
        </w:tc>
        <w:tc>
          <w:tcPr>
            <w:vAlign w:val="top"/>
          </w:tcPr>
          <w:p w:rsidR="00000000" w:rsidDel="00000000" w:rsidP="00000000" w:rsidRDefault="00000000" w:rsidRPr="00000000" w14:paraId="00000076">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7">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Gx.x</w:t>
            </w:r>
          </w:p>
          <w:p w:rsidR="00000000" w:rsidDel="00000000" w:rsidP="00000000" w:rsidRDefault="00000000" w:rsidRPr="00000000" w14:paraId="00000078">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Thái độ</w:t>
            </w:r>
          </w:p>
        </w:tc>
        <w:tc>
          <w:tcPr>
            <w:vAlign w:val="top"/>
          </w:tcPr>
          <w:p w:rsidR="00000000" w:rsidDel="00000000" w:rsidP="00000000" w:rsidRDefault="00000000" w:rsidRPr="00000000" w14:paraId="00000079">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-Tôn trọng (Respect) sự khác biệt về văn hóa.</w:t>
            </w:r>
          </w:p>
          <w:p w:rsidR="00000000" w:rsidDel="00000000" w:rsidP="00000000" w:rsidRDefault="00000000" w:rsidRPr="00000000" w14:paraId="0000007A">
            <w:pPr>
              <w:widowControl w:val="0"/>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7B">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I-T</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C">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w:t>
            </w:r>
          </w:p>
        </w:tc>
        <w:tc>
          <w:tcPr>
            <w:vAlign w:val="top"/>
          </w:tcPr>
          <w:p w:rsidR="00000000" w:rsidDel="00000000" w:rsidP="00000000" w:rsidRDefault="00000000" w:rsidRPr="00000000" w14:paraId="0000007D">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-Hỗ trợ (Support) đồng đội trong việc giải quyết sự hiểu lầm liên quan đến sự hợp tác liên văn hóa.</w:t>
            </w:r>
          </w:p>
          <w:p w:rsidR="00000000" w:rsidDel="00000000" w:rsidP="00000000" w:rsidRDefault="00000000" w:rsidRPr="00000000" w14:paraId="0000007E">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cảm văn hóa.</w:t>
            </w:r>
          </w:p>
        </w:tc>
        <w:tc>
          <w:tcPr>
            <w:vAlign w:val="top"/>
          </w:tcPr>
          <w:p w:rsidR="00000000" w:rsidDel="00000000" w:rsidP="00000000" w:rsidRDefault="00000000" w:rsidRPr="00000000" w14:paraId="0000007F">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80">
            <w:pPr>
              <w:widowControl w:val="0"/>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81">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Quản lý (Manage) các hoạt động liên quan đến giao tiếp liên văn hóa.</w:t>
            </w:r>
          </w:p>
        </w:tc>
        <w:tc>
          <w:tcPr>
            <w:vAlign w:val="top"/>
          </w:tcPr>
          <w:p w:rsidR="00000000" w:rsidDel="00000000" w:rsidP="00000000" w:rsidRDefault="00000000" w:rsidRPr="00000000" w14:paraId="00000082">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I-U</w:t>
            </w:r>
            <w:r w:rsidDel="00000000" w:rsidR="00000000" w:rsidRPr="00000000">
              <w:rPr>
                <w:rtl w:val="0"/>
              </w:rPr>
            </w:r>
          </w:p>
        </w:tc>
      </w:tr>
    </w:tbl>
    <w:p w:rsidR="00000000" w:rsidDel="00000000" w:rsidP="00000000" w:rsidRDefault="00000000" w:rsidRPr="00000000" w14:paraId="00000083">
      <w:pPr>
        <w:widowControl w:val="0"/>
        <w:spacing w:before="120" w:lineRule="auto"/>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Ký hiệu CĐR của môn học</w:t>
      </w:r>
      <w:r w:rsidDel="00000000" w:rsidR="00000000" w:rsidRPr="00000000">
        <w:rPr>
          <w:rtl w:val="0"/>
        </w:rPr>
      </w:r>
    </w:p>
    <w:p w:rsidR="00000000" w:rsidDel="00000000" w:rsidP="00000000" w:rsidRDefault="00000000" w:rsidRPr="00000000" w14:paraId="00000084">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(2): Mô tả CĐR, bao gồm các động từ chủ động, các chủ đề CĐR ở cấp độ 4 (X.x.x.x) và bối cảnh áp dụng cụ thể.</w:t>
      </w:r>
      <w:r w:rsidDel="00000000" w:rsidR="00000000" w:rsidRPr="00000000">
        <w:rPr>
          <w:rtl w:val="0"/>
        </w:rPr>
      </w:r>
    </w:p>
    <w:p w:rsidR="00000000" w:rsidDel="00000000" w:rsidP="00000000" w:rsidRDefault="00000000" w:rsidRPr="00000000" w14:paraId="00000085">
      <w:pPr>
        <w:widowControl w:val="0"/>
        <w:spacing w:after="12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i w:val="1"/>
          <w:vertAlign w:val="baseline"/>
          <w:rtl w:val="0"/>
        </w:rPr>
        <w:t xml:space="preserve">         (3): I (Introduce): giới thiệu; T (Teach): dạy; U (Utilize): sử dụng</w:t>
      </w:r>
      <w:r w:rsidDel="00000000" w:rsidR="00000000" w:rsidRPr="00000000">
        <w:rPr>
          <w:rtl w:val="0"/>
        </w:rPr>
      </w:r>
    </w:p>
    <w:p w:rsidR="00000000" w:rsidDel="00000000" w:rsidP="00000000" w:rsidRDefault="00000000" w:rsidRPr="00000000" w14:paraId="00000086">
      <w:pPr>
        <w:widowControl w:val="0"/>
        <w:numPr>
          <w:ilvl w:val="0"/>
          <w:numId w:val="12"/>
        </w:numPr>
        <w:tabs>
          <w:tab w:val="left" w:leader="none" w:pos="284"/>
        </w:tabs>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 môn học</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(các thành phần, các bài đánh giá, các tiêu chí đánh giá, chuẩn đánh giá, và tỷ lệ đánh giá, thể hiện sự tương quan với các CĐR của môn học)</w:t>
      </w:r>
      <w:r w:rsidDel="00000000" w:rsidR="00000000" w:rsidRPr="00000000">
        <w:rPr>
          <w:rtl w:val="0"/>
        </w:rPr>
      </w:r>
    </w:p>
    <w:p w:rsidR="00000000" w:rsidDel="00000000" w:rsidP="00000000" w:rsidRDefault="00000000" w:rsidRPr="00000000" w14:paraId="00000088">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các thành phần đánh giá của môn học. (2): các bài đánh giá</w:t>
      </w:r>
      <w:r w:rsidDel="00000000" w:rsidR="00000000" w:rsidRPr="00000000">
        <w:rPr>
          <w:rtl w:val="0"/>
        </w:rPr>
      </w:r>
    </w:p>
    <w:p w:rsidR="00000000" w:rsidDel="00000000" w:rsidP="00000000" w:rsidRDefault="00000000" w:rsidRPr="00000000" w14:paraId="00000089">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các CĐR được đánh giá. </w:t>
      </w:r>
      <w:r w:rsidDel="00000000" w:rsidR="00000000" w:rsidRPr="00000000">
        <w:rPr>
          <w:rtl w:val="0"/>
        </w:rPr>
      </w:r>
    </w:p>
    <w:p w:rsidR="00000000" w:rsidDel="00000000" w:rsidP="00000000" w:rsidRDefault="00000000" w:rsidRPr="00000000" w14:paraId="0000008A">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(4): Tỷ lệ điểm của các bài đánh giá trong tổng điểm môn học</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Điểm Giữa kỳ (40%) = Chuyên cần+ Tham gia phát biểu-Thảo luận +Thuyết trình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Điểm Cuối kỳ (60%) =  Cultural Exhibition</w:t>
      </w:r>
    </w:p>
    <w:tbl>
      <w:tblPr>
        <w:tblStyle w:val="Table4"/>
        <w:tblW w:w="1017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1134"/>
        <w:gridCol w:w="1559"/>
        <w:gridCol w:w="1276"/>
        <w:gridCol w:w="1134"/>
        <w:gridCol w:w="1276"/>
        <w:gridCol w:w="2977"/>
        <w:tblGridChange w:id="0">
          <w:tblGrid>
            <w:gridCol w:w="817"/>
            <w:gridCol w:w="1134"/>
            <w:gridCol w:w="1559"/>
            <w:gridCol w:w="1276"/>
            <w:gridCol w:w="1134"/>
            <w:gridCol w:w="1276"/>
            <w:gridCol w:w="2977"/>
          </w:tblGrid>
        </w:tblGridChange>
      </w:tblGrid>
      <w:tr>
        <w:trPr>
          <w:cantSplit w:val="0"/>
          <w:tblHeader w:val="0"/>
        </w:trPr>
        <w:tc>
          <w:tcPr>
            <w:vAlign w:val="top"/>
          </w:tcPr>
          <w:p w:rsidR="00000000" w:rsidDel="00000000" w:rsidP="00000000" w:rsidRDefault="00000000" w:rsidRPr="00000000" w14:paraId="0000008F">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STT</w:t>
            </w:r>
          </w:p>
        </w:tc>
        <w:tc>
          <w:tcPr>
            <w:vAlign w:val="top"/>
          </w:tcPr>
          <w:p w:rsidR="00000000" w:rsidDel="00000000" w:rsidP="00000000" w:rsidRDefault="00000000" w:rsidRPr="00000000" w14:paraId="00000090">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Thời điểm kiểm tra</w:t>
            </w:r>
          </w:p>
        </w:tc>
        <w:tc>
          <w:tcPr>
            <w:vAlign w:val="top"/>
          </w:tcPr>
          <w:p w:rsidR="00000000" w:rsidDel="00000000" w:rsidP="00000000" w:rsidRDefault="00000000" w:rsidRPr="00000000" w14:paraId="00000091">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Hình thức KTĐG</w:t>
            </w:r>
          </w:p>
        </w:tc>
        <w:tc>
          <w:tcPr>
            <w:vAlign w:val="top"/>
          </w:tcPr>
          <w:p w:rsidR="00000000" w:rsidDel="00000000" w:rsidP="00000000" w:rsidRDefault="00000000" w:rsidRPr="00000000" w14:paraId="00000092">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Công cụ</w:t>
            </w:r>
          </w:p>
          <w:p w:rsidR="00000000" w:rsidDel="00000000" w:rsidP="00000000" w:rsidRDefault="00000000" w:rsidRPr="00000000" w14:paraId="00000093">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KTĐG</w:t>
            </w:r>
          </w:p>
        </w:tc>
        <w:tc>
          <w:tcPr>
            <w:vAlign w:val="top"/>
          </w:tcPr>
          <w:p w:rsidR="00000000" w:rsidDel="00000000" w:rsidP="00000000" w:rsidRDefault="00000000" w:rsidRPr="00000000" w14:paraId="00000094">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Trọng số</w:t>
            </w:r>
          </w:p>
        </w:tc>
        <w:tc>
          <w:tcPr>
            <w:vAlign w:val="top"/>
          </w:tcPr>
          <w:p w:rsidR="00000000" w:rsidDel="00000000" w:rsidP="00000000" w:rsidRDefault="00000000" w:rsidRPr="00000000" w14:paraId="00000095">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Thang điểm</w:t>
            </w:r>
          </w:p>
        </w:tc>
        <w:tc>
          <w:tcPr>
            <w:vAlign w:val="top"/>
          </w:tcPr>
          <w:p w:rsidR="00000000" w:rsidDel="00000000" w:rsidP="00000000" w:rsidRDefault="00000000" w:rsidRPr="00000000" w14:paraId="00000096">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Tiêu chí đánh giá</w:t>
            </w:r>
          </w:p>
        </w:tc>
      </w:tr>
      <w:tr>
        <w:trPr>
          <w:cantSplit w:val="0"/>
          <w:tblHeader w:val="0"/>
        </w:trPr>
        <w:tc>
          <w:tcPr>
            <w:vAlign w:val="top"/>
          </w:tcPr>
          <w:p w:rsidR="00000000" w:rsidDel="00000000" w:rsidP="00000000" w:rsidRDefault="00000000" w:rsidRPr="00000000" w14:paraId="00000097">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98">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Suốt học phần</w:t>
            </w:r>
          </w:p>
        </w:tc>
        <w:tc>
          <w:tcPr>
            <w:vAlign w:val="center"/>
          </w:tcPr>
          <w:p w:rsidR="00000000" w:rsidDel="00000000" w:rsidP="00000000" w:rsidRDefault="00000000" w:rsidRPr="00000000" w14:paraId="00000099">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Chuyên cần </w:t>
            </w:r>
          </w:p>
          <w:p w:rsidR="00000000" w:rsidDel="00000000" w:rsidP="00000000" w:rsidRDefault="00000000" w:rsidRPr="00000000" w14:paraId="0000009A">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và</w:t>
            </w:r>
          </w:p>
          <w:p w:rsidR="00000000" w:rsidDel="00000000" w:rsidP="00000000" w:rsidRDefault="00000000" w:rsidRPr="00000000" w14:paraId="0000009B">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Tham gia phát biểu xây dựng bài </w:t>
            </w:r>
          </w:p>
        </w:tc>
        <w:tc>
          <w:tcPr>
            <w:vAlign w:val="top"/>
          </w:tcPr>
          <w:p w:rsidR="00000000" w:rsidDel="00000000" w:rsidP="00000000" w:rsidRDefault="00000000" w:rsidRPr="00000000" w14:paraId="0000009C">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Bảng Điểm danh</w:t>
            </w:r>
          </w:p>
        </w:tc>
        <w:tc>
          <w:tcPr>
            <w:vAlign w:val="center"/>
          </w:tcPr>
          <w:p w:rsidR="00000000" w:rsidDel="00000000" w:rsidP="00000000" w:rsidRDefault="00000000" w:rsidRPr="00000000" w14:paraId="0000009D">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w:t>
            </w:r>
          </w:p>
        </w:tc>
        <w:tc>
          <w:tcPr>
            <w:vAlign w:val="top"/>
          </w:tcPr>
          <w:p w:rsidR="00000000" w:rsidDel="00000000" w:rsidP="00000000" w:rsidRDefault="00000000" w:rsidRPr="00000000" w14:paraId="0000009E">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 điểm</w:t>
            </w:r>
          </w:p>
        </w:tc>
        <w:tc>
          <w:tcPr>
            <w:vAlign w:val="center"/>
          </w:tcPr>
          <w:p w:rsidR="00000000" w:rsidDel="00000000" w:rsidP="00000000" w:rsidRDefault="00000000" w:rsidRPr="00000000" w14:paraId="0000009F">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sẽ điểm danh 3 buổi bất kì. Vắng 1 lần bị trừ 1 điểm cuối kì. Vắng 2 lần bị trừ 2 điểm cuối kì. Vắng 3 lần bị CẤM THI</w:t>
            </w:r>
          </w:p>
        </w:tc>
      </w:tr>
      <w:tr>
        <w:trPr>
          <w:cantSplit w:val="0"/>
          <w:tblHeader w:val="0"/>
        </w:trPr>
        <w:tc>
          <w:tcPr>
            <w:vAlign w:val="top"/>
          </w:tcPr>
          <w:p w:rsidR="00000000" w:rsidDel="00000000" w:rsidP="00000000" w:rsidRDefault="00000000" w:rsidRPr="00000000" w14:paraId="000000A0">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A1">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Từ tuần thứ hai của môn học đến hết học phần</w:t>
            </w:r>
          </w:p>
        </w:tc>
        <w:tc>
          <w:tcPr>
            <w:vAlign w:val="center"/>
          </w:tcPr>
          <w:p w:rsidR="00000000" w:rsidDel="00000000" w:rsidP="00000000" w:rsidRDefault="00000000" w:rsidRPr="00000000" w14:paraId="000000A2">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Trình bày thuyết trình lấy điểm giữa kì </w:t>
            </w:r>
          </w:p>
        </w:tc>
        <w:tc>
          <w:tcPr>
            <w:vAlign w:val="top"/>
          </w:tcPr>
          <w:p w:rsidR="00000000" w:rsidDel="00000000" w:rsidP="00000000" w:rsidRDefault="00000000" w:rsidRPr="00000000" w14:paraId="000000A3">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Chủ đề thuyết trình-</w:t>
            </w:r>
          </w:p>
          <w:p w:rsidR="00000000" w:rsidDel="00000000" w:rsidP="00000000" w:rsidRDefault="00000000" w:rsidRPr="00000000" w14:paraId="000000A4">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Hình thức thuyết trình</w:t>
            </w:r>
          </w:p>
        </w:tc>
        <w:tc>
          <w:tcPr>
            <w:vAlign w:val="center"/>
          </w:tcPr>
          <w:p w:rsidR="00000000" w:rsidDel="00000000" w:rsidP="00000000" w:rsidRDefault="00000000" w:rsidRPr="00000000" w14:paraId="000000A5">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30%</w:t>
            </w:r>
          </w:p>
        </w:tc>
        <w:tc>
          <w:tcPr>
            <w:vAlign w:val="top"/>
          </w:tcPr>
          <w:p w:rsidR="00000000" w:rsidDel="00000000" w:rsidP="00000000" w:rsidRDefault="00000000" w:rsidRPr="00000000" w14:paraId="000000A6">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 điểm</w:t>
            </w:r>
          </w:p>
        </w:tc>
        <w:tc>
          <w:tcPr>
            <w:vAlign w:val="center"/>
          </w:tcPr>
          <w:p w:rsidR="00000000" w:rsidDel="00000000" w:rsidP="00000000" w:rsidRDefault="00000000" w:rsidRPr="00000000" w14:paraId="000000A7">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Mỗi chuyên đề sẽ có bài tập thuyết trình/trình bày nhỏ dành cho nhóm SV (3-5 SV/nhóm), thời lượng </w:t>
            </w:r>
            <w:r w:rsidDel="00000000" w:rsidR="00000000" w:rsidRPr="00000000">
              <w:rPr>
                <w:rFonts w:ascii="Times New Roman" w:cs="Times New Roman" w:eastAsia="Times New Roman" w:hAnsi="Times New Roman"/>
                <w:b w:val="1"/>
                <w:vertAlign w:val="baseline"/>
                <w:rtl w:val="0"/>
              </w:rPr>
              <w:t xml:space="preserve">15 phút</w: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A8">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Tiêu chí đánh giá dựa trên Nội dung và Trình Bày</w:t>
            </w:r>
          </w:p>
          <w:p w:rsidR="00000000" w:rsidDel="00000000" w:rsidP="00000000" w:rsidRDefault="00000000" w:rsidRPr="00000000" w14:paraId="000000A9">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 80% và Trình bày 20%)</w:t>
            </w:r>
          </w:p>
          <w:p w:rsidR="00000000" w:rsidDel="00000000" w:rsidP="00000000" w:rsidRDefault="00000000" w:rsidRPr="00000000" w14:paraId="000000AA">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(Xem Phụ Lục)</w:t>
            </w:r>
          </w:p>
          <w:p w:rsidR="00000000" w:rsidDel="00000000" w:rsidP="00000000" w:rsidRDefault="00000000" w:rsidRPr="00000000" w14:paraId="000000AB">
            <w:pPr>
              <w:widowControl w:val="0"/>
              <w:spacing w:line="360" w:lineRule="auto"/>
              <w:jc w:val="both"/>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C">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AD">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Cuối kỳ</w:t>
            </w:r>
          </w:p>
        </w:tc>
        <w:tc>
          <w:tcPr>
            <w:vAlign w:val="center"/>
          </w:tcPr>
          <w:p w:rsidR="00000000" w:rsidDel="00000000" w:rsidP="00000000" w:rsidRDefault="00000000" w:rsidRPr="00000000" w14:paraId="000000AE">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Cultural Exhibition</w:t>
            </w:r>
          </w:p>
        </w:tc>
        <w:tc>
          <w:tcPr>
            <w:vAlign w:val="top"/>
          </w:tcPr>
          <w:p w:rsidR="00000000" w:rsidDel="00000000" w:rsidP="00000000" w:rsidRDefault="00000000" w:rsidRPr="00000000" w14:paraId="000000AF">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diễn và phân tích</w:t>
            </w:r>
          </w:p>
        </w:tc>
        <w:tc>
          <w:tcPr>
            <w:vAlign w:val="center"/>
          </w:tcPr>
          <w:p w:rsidR="00000000" w:rsidDel="00000000" w:rsidP="00000000" w:rsidRDefault="00000000" w:rsidRPr="00000000" w14:paraId="000000B0">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60%</w:t>
            </w:r>
          </w:p>
        </w:tc>
        <w:tc>
          <w:tcPr>
            <w:vAlign w:val="top"/>
          </w:tcPr>
          <w:p w:rsidR="00000000" w:rsidDel="00000000" w:rsidP="00000000" w:rsidRDefault="00000000" w:rsidRPr="00000000" w14:paraId="000000B1">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 điểm</w:t>
            </w:r>
          </w:p>
        </w:tc>
        <w:tc>
          <w:tcPr>
            <w:vAlign w:val="top"/>
          </w:tcPr>
          <w:p w:rsidR="00000000" w:rsidDel="00000000" w:rsidP="00000000" w:rsidRDefault="00000000" w:rsidRPr="00000000" w14:paraId="000000B2">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diễn: Tiêu chí đánh giá dựa trên Nội dung và Trình Bày</w:t>
            </w:r>
          </w:p>
          <w:p w:rsidR="00000000" w:rsidDel="00000000" w:rsidP="00000000" w:rsidRDefault="00000000" w:rsidRPr="00000000" w14:paraId="000000B3">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 80% và Trình bày 20%)</w:t>
            </w:r>
          </w:p>
          <w:p w:rsidR="00000000" w:rsidDel="00000000" w:rsidP="00000000" w:rsidRDefault="00000000" w:rsidRPr="00000000" w14:paraId="000000B4">
            <w:pPr>
              <w:widowControl w:val="0"/>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(Xem Phụ Lục)</w:t>
            </w:r>
          </w:p>
          <w:p w:rsidR="00000000" w:rsidDel="00000000" w:rsidP="00000000" w:rsidRDefault="00000000" w:rsidRPr="00000000" w14:paraId="000000B5">
            <w:pPr>
              <w:spacing w:line="360" w:lineRule="auto"/>
              <w:jc w:val="both"/>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B6">
      <w:pPr>
        <w:spacing w:line="36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Phụ Lục:</w:t>
      </w:r>
      <w:r w:rsidDel="00000000" w:rsidR="00000000" w:rsidRPr="00000000">
        <w:rPr>
          <w:rtl w:val="0"/>
        </w:rPr>
      </w:r>
    </w:p>
    <w:p w:rsidR="00000000" w:rsidDel="00000000" w:rsidP="00000000" w:rsidRDefault="00000000" w:rsidRPr="00000000" w14:paraId="000000B7">
      <w:pPr>
        <w:spacing w:line="36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Tiêu chí đánh giá Trình bày giữa kỳ:</w:t>
      </w:r>
      <w:r w:rsidDel="00000000" w:rsidR="00000000" w:rsidRPr="00000000">
        <w:rPr>
          <w:rtl w:val="0"/>
        </w:rPr>
      </w:r>
    </w:p>
    <w:tbl>
      <w:tblPr>
        <w:tblStyle w:val="Table5"/>
        <w:tblW w:w="926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3"/>
        <w:gridCol w:w="1561"/>
        <w:gridCol w:w="1539"/>
        <w:gridCol w:w="1539"/>
        <w:gridCol w:w="1539"/>
        <w:gridCol w:w="1545"/>
        <w:tblGridChange w:id="0">
          <w:tblGrid>
            <w:gridCol w:w="1543"/>
            <w:gridCol w:w="1561"/>
            <w:gridCol w:w="1539"/>
            <w:gridCol w:w="1539"/>
            <w:gridCol w:w="1539"/>
            <w:gridCol w:w="1545"/>
          </w:tblGrid>
        </w:tblGridChange>
      </w:tblGrid>
      <w:tr>
        <w:trPr>
          <w:cantSplit w:val="0"/>
          <w:tblHeader w:val="0"/>
        </w:trPr>
        <w:tc>
          <w:tcPr>
            <w:vAlign w:val="top"/>
          </w:tcPr>
          <w:p w:rsidR="00000000" w:rsidDel="00000000" w:rsidP="00000000" w:rsidRDefault="00000000" w:rsidRPr="00000000" w14:paraId="000000B8">
            <w:pPr>
              <w:spacing w:line="360" w:lineRule="auto"/>
              <w:jc w:val="both"/>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B9">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KHÔNG ĐẠT</w:t>
            </w:r>
          </w:p>
        </w:tc>
        <w:tc>
          <w:tcPr>
            <w:vAlign w:val="top"/>
          </w:tcPr>
          <w:p w:rsidR="00000000" w:rsidDel="00000000" w:rsidP="00000000" w:rsidRDefault="00000000" w:rsidRPr="00000000" w14:paraId="000000BA">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 – 6 điểm</w:t>
            </w:r>
          </w:p>
        </w:tc>
        <w:tc>
          <w:tcPr>
            <w:vAlign w:val="top"/>
          </w:tcPr>
          <w:p w:rsidR="00000000" w:rsidDel="00000000" w:rsidP="00000000" w:rsidRDefault="00000000" w:rsidRPr="00000000" w14:paraId="000000BB">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6 -7 điểm</w:t>
            </w:r>
          </w:p>
        </w:tc>
        <w:tc>
          <w:tcPr>
            <w:vAlign w:val="top"/>
          </w:tcPr>
          <w:p w:rsidR="00000000" w:rsidDel="00000000" w:rsidP="00000000" w:rsidRDefault="00000000" w:rsidRPr="00000000" w14:paraId="000000BC">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7-8 điểm</w:t>
            </w:r>
          </w:p>
        </w:tc>
        <w:tc>
          <w:tcPr>
            <w:vAlign w:val="top"/>
          </w:tcPr>
          <w:p w:rsidR="00000000" w:rsidDel="00000000" w:rsidP="00000000" w:rsidRDefault="00000000" w:rsidRPr="00000000" w14:paraId="000000BD">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9-10 điểm</w:t>
            </w:r>
          </w:p>
        </w:tc>
      </w:tr>
      <w:tr>
        <w:trPr>
          <w:cantSplit w:val="0"/>
          <w:tblHeader w:val="0"/>
        </w:trPr>
        <w:tc>
          <w:tcPr>
            <w:vAlign w:val="top"/>
          </w:tcPr>
          <w:p w:rsidR="00000000" w:rsidDel="00000000" w:rsidP="00000000" w:rsidRDefault="00000000" w:rsidRPr="00000000" w14:paraId="000000BE">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Power point</w:t>
            </w:r>
          </w:p>
        </w:tc>
        <w:tc>
          <w:tcPr>
            <w:vAlign w:val="top"/>
          </w:tcPr>
          <w:p w:rsidR="00000000" w:rsidDel="00000000" w:rsidP="00000000" w:rsidRDefault="00000000" w:rsidRPr="00000000" w14:paraId="000000BF">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 xấu, không rõ ràng</w:t>
            </w:r>
          </w:p>
        </w:tc>
        <w:tc>
          <w:tcPr>
            <w:vAlign w:val="top"/>
          </w:tcPr>
          <w:p w:rsidR="00000000" w:rsidDel="00000000" w:rsidP="00000000" w:rsidRDefault="00000000" w:rsidRPr="00000000" w14:paraId="000000C0">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 được căn bản các nội dung.</w:t>
            </w:r>
          </w:p>
          <w:p w:rsidR="00000000" w:rsidDel="00000000" w:rsidP="00000000" w:rsidRDefault="00000000" w:rsidRPr="00000000" w14:paraId="000000C1">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Hình thức chưa tốt.</w:t>
            </w:r>
          </w:p>
        </w:tc>
        <w:tc>
          <w:tcPr>
            <w:vAlign w:val="top"/>
          </w:tcPr>
          <w:p w:rsidR="00000000" w:rsidDel="00000000" w:rsidP="00000000" w:rsidRDefault="00000000" w:rsidRPr="00000000" w14:paraId="000000C2">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 được căn bản các nội dung.</w:t>
            </w:r>
          </w:p>
          <w:p w:rsidR="00000000" w:rsidDel="00000000" w:rsidP="00000000" w:rsidRDefault="00000000" w:rsidRPr="00000000" w14:paraId="000000C3">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Hình thức tốt.</w:t>
            </w:r>
          </w:p>
        </w:tc>
        <w:tc>
          <w:tcPr>
            <w:vAlign w:val="top"/>
          </w:tcPr>
          <w:p w:rsidR="00000000" w:rsidDel="00000000" w:rsidP="00000000" w:rsidRDefault="00000000" w:rsidRPr="00000000" w14:paraId="000000C4">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 được căn bản các nội dung.</w:t>
            </w:r>
          </w:p>
          <w:p w:rsidR="00000000" w:rsidDel="00000000" w:rsidP="00000000" w:rsidRDefault="00000000" w:rsidRPr="00000000" w14:paraId="000000C5">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Hình thức đẹp.</w:t>
            </w:r>
          </w:p>
        </w:tc>
        <w:tc>
          <w:tcPr>
            <w:vAlign w:val="top"/>
          </w:tcPr>
          <w:p w:rsidR="00000000" w:rsidDel="00000000" w:rsidP="00000000" w:rsidRDefault="00000000" w:rsidRPr="00000000" w14:paraId="000000C6">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 được sáng tạo các nội dung.</w:t>
            </w:r>
          </w:p>
          <w:p w:rsidR="00000000" w:rsidDel="00000000" w:rsidP="00000000" w:rsidRDefault="00000000" w:rsidRPr="00000000" w14:paraId="000000C7">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Hình thức đẹp, ấn tượng.</w:t>
            </w:r>
          </w:p>
        </w:tc>
      </w:tr>
      <w:tr>
        <w:trPr>
          <w:cantSplit w:val="0"/>
          <w:tblHeader w:val="0"/>
        </w:trPr>
        <w:tc>
          <w:tcPr>
            <w:vAlign w:val="top"/>
          </w:tcPr>
          <w:p w:rsidR="00000000" w:rsidDel="00000000" w:rsidP="00000000" w:rsidRDefault="00000000" w:rsidRPr="00000000" w14:paraId="000000C8">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w:t>
            </w:r>
          </w:p>
        </w:tc>
        <w:tc>
          <w:tcPr>
            <w:vAlign w:val="top"/>
          </w:tcPr>
          <w:p w:rsidR="00000000" w:rsidDel="00000000" w:rsidP="00000000" w:rsidRDefault="00000000" w:rsidRPr="00000000" w14:paraId="000000C9">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 không rõ các nội dung.</w:t>
            </w:r>
          </w:p>
          <w:p w:rsidR="00000000" w:rsidDel="00000000" w:rsidP="00000000" w:rsidRDefault="00000000" w:rsidRPr="00000000" w14:paraId="000000CA">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Còn đọc khi trình bày.</w:t>
            </w:r>
          </w:p>
        </w:tc>
        <w:tc>
          <w:tcPr>
            <w:vAlign w:val="top"/>
          </w:tcPr>
          <w:p w:rsidR="00000000" w:rsidDel="00000000" w:rsidP="00000000" w:rsidRDefault="00000000" w:rsidRPr="00000000" w14:paraId="000000CB">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 được căn bản các nội dung.</w:t>
            </w:r>
          </w:p>
          <w:p w:rsidR="00000000" w:rsidDel="00000000" w:rsidP="00000000" w:rsidRDefault="00000000" w:rsidRPr="00000000" w14:paraId="000000CC">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Còn một số lỗi nhỏ trong trình bày.</w:t>
            </w:r>
          </w:p>
        </w:tc>
        <w:tc>
          <w:tcPr>
            <w:vAlign w:val="top"/>
          </w:tcPr>
          <w:p w:rsidR="00000000" w:rsidDel="00000000" w:rsidP="00000000" w:rsidRDefault="00000000" w:rsidRPr="00000000" w14:paraId="000000CD">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 được đầy các nội dung.</w:t>
            </w:r>
          </w:p>
          <w:p w:rsidR="00000000" w:rsidDel="00000000" w:rsidP="00000000" w:rsidRDefault="00000000" w:rsidRPr="00000000" w14:paraId="000000CE">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ít lỗi trong trình bày.</w:t>
            </w:r>
          </w:p>
        </w:tc>
        <w:tc>
          <w:tcPr>
            <w:vAlign w:val="top"/>
          </w:tcPr>
          <w:p w:rsidR="00000000" w:rsidDel="00000000" w:rsidP="00000000" w:rsidRDefault="00000000" w:rsidRPr="00000000" w14:paraId="000000CF">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 thu hút các nội dung.</w:t>
            </w:r>
          </w:p>
        </w:tc>
        <w:tc>
          <w:tcPr>
            <w:vAlign w:val="top"/>
          </w:tcPr>
          <w:p w:rsidR="00000000" w:rsidDel="00000000" w:rsidP="00000000" w:rsidRDefault="00000000" w:rsidRPr="00000000" w14:paraId="000000D0">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 xuất sắc các nội dung. Có sự sáng tạo trong trình bày.</w:t>
            </w:r>
          </w:p>
        </w:tc>
      </w:tr>
      <w:tr>
        <w:trPr>
          <w:cantSplit w:val="0"/>
          <w:tblHeader w:val="0"/>
        </w:trPr>
        <w:tc>
          <w:tcPr>
            <w:vAlign w:val="top"/>
          </w:tcPr>
          <w:p w:rsidR="00000000" w:rsidDel="00000000" w:rsidP="00000000" w:rsidRDefault="00000000" w:rsidRPr="00000000" w14:paraId="000000D1">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Tổng điểm</w:t>
            </w:r>
          </w:p>
        </w:tc>
        <w:tc>
          <w:tcPr>
            <w:vAlign w:val="top"/>
          </w:tcPr>
          <w:p w:rsidR="00000000" w:rsidDel="00000000" w:rsidP="00000000" w:rsidRDefault="00000000" w:rsidRPr="00000000" w14:paraId="000000D2">
            <w:pPr>
              <w:spacing w:line="360" w:lineRule="auto"/>
              <w:jc w:val="both"/>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D3">
            <w:pPr>
              <w:spacing w:line="360" w:lineRule="auto"/>
              <w:jc w:val="both"/>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D4">
            <w:pPr>
              <w:spacing w:line="360" w:lineRule="auto"/>
              <w:jc w:val="both"/>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D5">
            <w:pPr>
              <w:spacing w:line="360" w:lineRule="auto"/>
              <w:jc w:val="both"/>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D6">
            <w:pPr>
              <w:spacing w:line="360" w:lineRule="auto"/>
              <w:jc w:val="both"/>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D7">
      <w:pPr>
        <w:spacing w:line="36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D8">
      <w:pPr>
        <w:spacing w:line="36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D9">
      <w:pPr>
        <w:spacing w:line="36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Cuối kỳ:</w:t>
      </w:r>
      <w:r w:rsidDel="00000000" w:rsidR="00000000" w:rsidRPr="00000000">
        <w:rPr>
          <w:rtl w:val="0"/>
        </w:rPr>
      </w:r>
    </w:p>
    <w:p w:rsidR="00000000" w:rsidDel="00000000" w:rsidP="00000000" w:rsidRDefault="00000000" w:rsidRPr="00000000" w14:paraId="000000DA">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Sinh viên được yêu cầu triển lãm về một nền văn hóa theo nhóm (2-3 người / nhóm) với các hoạt động văn hóa cụ thể của một quốc gia được chỉ định để áp dụng các khái niệm đã học trong môn học và đề xuất các giải pháp khả thi được đưa ra. Không có câu trả lời đúng hay sai cho các bình luận. Đánh giá dựa trên sự hiểu biết sâu sắc và nhận thức của sinh viên về sự khác biệt văn hóa được trình bày trong triển lãm. </w:t>
      </w:r>
    </w:p>
    <w:p w:rsidR="00000000" w:rsidDel="00000000" w:rsidP="00000000" w:rsidRDefault="00000000" w:rsidRPr="00000000" w14:paraId="000000DB">
      <w:pPr>
        <w:spacing w:line="3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Thời gian triển lãm: 20-25 phút.</w:t>
      </w:r>
    </w:p>
    <w:p w:rsidR="00000000" w:rsidDel="00000000" w:rsidP="00000000" w:rsidRDefault="00000000" w:rsidRPr="00000000" w14:paraId="000000DC">
      <w:pPr>
        <w:jc w:val="both"/>
        <w:rPr>
          <w:rFonts w:ascii="Times New Roman" w:cs="Times New Roman" w:eastAsia="Times New Roman" w:hAnsi="Times New Roman"/>
          <w:b w:val="0"/>
          <w:sz w:val="28"/>
          <w:szCs w:val="28"/>
          <w:u w:val="single"/>
          <w:vertAlign w:val="baseline"/>
        </w:rPr>
      </w:pPr>
      <w:r w:rsidDel="00000000" w:rsidR="00000000" w:rsidRPr="00000000">
        <w:rPr>
          <w:rFonts w:ascii="Times New Roman" w:cs="Times New Roman" w:eastAsia="Times New Roman" w:hAnsi="Times New Roman"/>
          <w:b w:val="1"/>
          <w:sz w:val="28"/>
          <w:szCs w:val="28"/>
          <w:u w:val="single"/>
          <w:vertAlign w:val="baseline"/>
          <w:rtl w:val="0"/>
        </w:rPr>
        <w:t xml:space="preserve">Rubric of Presentation/Cultural Exhibition:(</w:t>
      </w:r>
      <w:r w:rsidDel="00000000" w:rsidR="00000000" w:rsidRPr="00000000">
        <w:rPr>
          <w:rFonts w:ascii="Times New Roman" w:cs="Times New Roman" w:eastAsia="Times New Roman" w:hAnsi="Times New Roman"/>
          <w:color w:val="000000"/>
          <w:sz w:val="28"/>
          <w:szCs w:val="28"/>
          <w:vertAlign w:val="baseline"/>
          <w:rtl w:val="0"/>
        </w:rPr>
        <w:t xml:space="preserve">Value: 50% of total</w:t>
      </w:r>
      <w:r w:rsidDel="00000000" w:rsidR="00000000" w:rsidRPr="00000000">
        <w:rPr>
          <w:rFonts w:ascii="Times New Roman" w:cs="Times New Roman" w:eastAsia="Times New Roman" w:hAnsi="Times New Roman"/>
          <w:b w:val="1"/>
          <w:sz w:val="28"/>
          <w:szCs w:val="28"/>
          <w:u w:val="single"/>
          <w:vertAlign w:val="baseline"/>
          <w:rtl w:val="0"/>
        </w:rPr>
        <w:t xml:space="preserve">)</w:t>
      </w:r>
      <w:r w:rsidDel="00000000" w:rsidR="00000000" w:rsidRPr="00000000">
        <w:rPr>
          <w:rtl w:val="0"/>
        </w:rPr>
      </w:r>
    </w:p>
    <w:p w:rsidR="00000000" w:rsidDel="00000000" w:rsidP="00000000" w:rsidRDefault="00000000" w:rsidRPr="00000000" w14:paraId="000000DD">
      <w:pPr>
        <w:spacing w:line="312" w:lineRule="auto"/>
        <w:jc w:val="both"/>
        <w:rPr>
          <w:rFonts w:ascii="Times New Roman" w:cs="Times New Roman" w:eastAsia="Times New Roman" w:hAnsi="Times New Roman"/>
          <w:b w:val="0"/>
          <w:sz w:val="28"/>
          <w:szCs w:val="28"/>
          <w:u w:val="single"/>
          <w:vertAlign w:val="baseline"/>
        </w:rPr>
      </w:pPr>
      <w:r w:rsidDel="00000000" w:rsidR="00000000" w:rsidRPr="00000000">
        <w:rPr>
          <w:rtl w:val="0"/>
        </w:rPr>
      </w:r>
    </w:p>
    <w:tbl>
      <w:tblPr>
        <w:tblStyle w:val="Table6"/>
        <w:tblW w:w="1050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63"/>
        <w:gridCol w:w="1359"/>
        <w:gridCol w:w="1127"/>
        <w:gridCol w:w="1134"/>
        <w:gridCol w:w="1417"/>
        <w:gridCol w:w="1701"/>
        <w:tblGridChange w:id="0">
          <w:tblGrid>
            <w:gridCol w:w="3763"/>
            <w:gridCol w:w="1359"/>
            <w:gridCol w:w="1127"/>
            <w:gridCol w:w="1134"/>
            <w:gridCol w:w="1417"/>
            <w:gridCol w:w="1701"/>
          </w:tblGrid>
        </w:tblGridChange>
      </w:tblGrid>
      <w:tr>
        <w:trPr>
          <w:cantSplit w:val="0"/>
          <w:tblHeader w:val="0"/>
        </w:trPr>
        <w:tc>
          <w:tcPr>
            <w:vAlign w:val="top"/>
          </w:tcPr>
          <w:p w:rsidR="00000000" w:rsidDel="00000000" w:rsidP="00000000" w:rsidRDefault="00000000" w:rsidRPr="00000000" w14:paraId="000000DE">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DF">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Excellent</w:t>
            </w:r>
            <w:r w:rsidDel="00000000" w:rsidR="00000000" w:rsidRPr="00000000">
              <w:rPr>
                <w:rtl w:val="0"/>
              </w:rPr>
            </w:r>
          </w:p>
          <w:p w:rsidR="00000000" w:rsidDel="00000000" w:rsidP="00000000" w:rsidRDefault="00000000" w:rsidRPr="00000000" w14:paraId="000000E0">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(9-10 pts)</w:t>
            </w:r>
            <w:r w:rsidDel="00000000" w:rsidR="00000000" w:rsidRPr="00000000">
              <w:rPr>
                <w:rtl w:val="0"/>
              </w:rPr>
            </w:r>
          </w:p>
        </w:tc>
        <w:tc>
          <w:tcPr>
            <w:vAlign w:val="top"/>
          </w:tcPr>
          <w:p w:rsidR="00000000" w:rsidDel="00000000" w:rsidP="00000000" w:rsidRDefault="00000000" w:rsidRPr="00000000" w14:paraId="000000E1">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Very Good</w:t>
            </w:r>
            <w:r w:rsidDel="00000000" w:rsidR="00000000" w:rsidRPr="00000000">
              <w:rPr>
                <w:rtl w:val="0"/>
              </w:rPr>
            </w:r>
          </w:p>
          <w:p w:rsidR="00000000" w:rsidDel="00000000" w:rsidP="00000000" w:rsidRDefault="00000000" w:rsidRPr="00000000" w14:paraId="000000E2">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(8-9 pts)</w:t>
            </w:r>
            <w:r w:rsidDel="00000000" w:rsidR="00000000" w:rsidRPr="00000000">
              <w:rPr>
                <w:rtl w:val="0"/>
              </w:rPr>
            </w:r>
          </w:p>
        </w:tc>
        <w:tc>
          <w:tcPr>
            <w:vAlign w:val="top"/>
          </w:tcPr>
          <w:p w:rsidR="00000000" w:rsidDel="00000000" w:rsidP="00000000" w:rsidRDefault="00000000" w:rsidRPr="00000000" w14:paraId="000000E3">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Good</w:t>
            </w:r>
            <w:r w:rsidDel="00000000" w:rsidR="00000000" w:rsidRPr="00000000">
              <w:rPr>
                <w:rtl w:val="0"/>
              </w:rPr>
            </w:r>
          </w:p>
          <w:p w:rsidR="00000000" w:rsidDel="00000000" w:rsidP="00000000" w:rsidRDefault="00000000" w:rsidRPr="00000000" w14:paraId="000000E4">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(7-8 pts)</w:t>
            </w:r>
            <w:r w:rsidDel="00000000" w:rsidR="00000000" w:rsidRPr="00000000">
              <w:rPr>
                <w:rtl w:val="0"/>
              </w:rPr>
            </w:r>
          </w:p>
        </w:tc>
        <w:tc>
          <w:tcPr>
            <w:vAlign w:val="top"/>
          </w:tcPr>
          <w:p w:rsidR="00000000" w:rsidDel="00000000" w:rsidP="00000000" w:rsidRDefault="00000000" w:rsidRPr="00000000" w14:paraId="000000E5">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Acceptable</w:t>
            </w:r>
            <w:r w:rsidDel="00000000" w:rsidR="00000000" w:rsidRPr="00000000">
              <w:rPr>
                <w:rtl w:val="0"/>
              </w:rPr>
            </w:r>
          </w:p>
          <w:p w:rsidR="00000000" w:rsidDel="00000000" w:rsidP="00000000" w:rsidRDefault="00000000" w:rsidRPr="00000000" w14:paraId="000000E6">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(5-6 pts)</w:t>
            </w:r>
            <w:r w:rsidDel="00000000" w:rsidR="00000000" w:rsidRPr="00000000">
              <w:rPr>
                <w:rtl w:val="0"/>
              </w:rPr>
            </w:r>
          </w:p>
        </w:tc>
        <w:tc>
          <w:tcPr>
            <w:vAlign w:val="top"/>
          </w:tcPr>
          <w:p w:rsidR="00000000" w:rsidDel="00000000" w:rsidP="00000000" w:rsidRDefault="00000000" w:rsidRPr="00000000" w14:paraId="000000E7">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Poor/Fail</w:t>
            </w:r>
            <w:r w:rsidDel="00000000" w:rsidR="00000000" w:rsidRPr="00000000">
              <w:rPr>
                <w:rtl w:val="0"/>
              </w:rPr>
            </w:r>
          </w:p>
          <w:p w:rsidR="00000000" w:rsidDel="00000000" w:rsidP="00000000" w:rsidRDefault="00000000" w:rsidRPr="00000000" w14:paraId="000000E8">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(1-4 pts)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9">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Delivery (10%)</w:t>
            </w:r>
            <w:r w:rsidDel="00000000" w:rsidR="00000000" w:rsidRPr="00000000">
              <w:rPr>
                <w:rtl w:val="0"/>
              </w:rPr>
            </w:r>
          </w:p>
        </w:tc>
        <w:tc>
          <w:tcPr>
            <w:vAlign w:val="top"/>
          </w:tcPr>
          <w:p w:rsidR="00000000" w:rsidDel="00000000" w:rsidP="00000000" w:rsidRDefault="00000000" w:rsidRPr="00000000" w14:paraId="000000EA">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EB">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EC">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ED">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EE">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F">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Content/Organization (20%)</w:t>
            </w:r>
            <w:r w:rsidDel="00000000" w:rsidR="00000000" w:rsidRPr="00000000">
              <w:rPr>
                <w:rtl w:val="0"/>
              </w:rPr>
            </w:r>
          </w:p>
        </w:tc>
        <w:tc>
          <w:tcPr>
            <w:vAlign w:val="top"/>
          </w:tcPr>
          <w:p w:rsidR="00000000" w:rsidDel="00000000" w:rsidP="00000000" w:rsidRDefault="00000000" w:rsidRPr="00000000" w14:paraId="000000F0">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1">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2">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3">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4">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5">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Enthusiasm/Audience Awareness (10%)</w:t>
            </w:r>
            <w:r w:rsidDel="00000000" w:rsidR="00000000" w:rsidRPr="00000000">
              <w:rPr>
                <w:rtl w:val="0"/>
              </w:rPr>
            </w:r>
          </w:p>
        </w:tc>
        <w:tc>
          <w:tcPr>
            <w:vAlign w:val="top"/>
          </w:tcPr>
          <w:p w:rsidR="00000000" w:rsidDel="00000000" w:rsidP="00000000" w:rsidRDefault="00000000" w:rsidRPr="00000000" w14:paraId="000000F6">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7">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8">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9">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A">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B">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Creating (10%)</w:t>
            </w:r>
            <w:r w:rsidDel="00000000" w:rsidR="00000000" w:rsidRPr="00000000">
              <w:rPr>
                <w:rtl w:val="0"/>
              </w:rPr>
            </w:r>
          </w:p>
        </w:tc>
        <w:tc>
          <w:tcPr>
            <w:vAlign w:val="top"/>
          </w:tcPr>
          <w:p w:rsidR="00000000" w:rsidDel="00000000" w:rsidP="00000000" w:rsidRDefault="00000000" w:rsidRPr="00000000" w14:paraId="000000FC">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D">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E">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F">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100">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01">
            <w:pPr>
              <w:spacing w:line="312"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Comments</w:t>
            </w:r>
            <w:r w:rsidDel="00000000" w:rsidR="00000000" w:rsidRPr="00000000">
              <w:rPr>
                <w:rtl w:val="0"/>
              </w:rPr>
            </w:r>
          </w:p>
        </w:tc>
        <w:tc>
          <w:tcPr>
            <w:vAlign w:val="top"/>
          </w:tcPr>
          <w:p w:rsidR="00000000" w:rsidDel="00000000" w:rsidP="00000000" w:rsidRDefault="00000000" w:rsidRPr="00000000" w14:paraId="00000102">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103">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104">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105">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106">
            <w:pPr>
              <w:spacing w:line="312" w:lineRule="auto"/>
              <w:jc w:val="both"/>
              <w:rPr>
                <w:rFonts w:ascii="Times New Roman" w:cs="Times New Roman" w:eastAsia="Times New Roman" w:hAnsi="Times New Roman"/>
                <w:b w:val="0"/>
                <w:sz w:val="28"/>
                <w:szCs w:val="28"/>
                <w:vertAlign w:val="baseline"/>
              </w:rPr>
            </w:pPr>
            <w:r w:rsidDel="00000000" w:rsidR="00000000" w:rsidRPr="00000000">
              <w:rPr>
                <w:rtl w:val="0"/>
              </w:rPr>
            </w:r>
          </w:p>
        </w:tc>
      </w:tr>
    </w:tbl>
    <w:p w:rsidR="00000000" w:rsidDel="00000000" w:rsidP="00000000" w:rsidRDefault="00000000" w:rsidRPr="00000000" w14:paraId="00000107">
      <w:pPr>
        <w:spacing w:line="312"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8">
      <w:pPr>
        <w:spacing w:line="36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9">
      <w:pPr>
        <w:widowControl w:val="0"/>
        <w:numPr>
          <w:ilvl w:val="0"/>
          <w:numId w:val="12"/>
        </w:numPr>
        <w:tabs>
          <w:tab w:val="left" w:leader="none" w:pos="284"/>
        </w:tabs>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Kế hoạch giảng dạy chi tiết</w:t>
      </w:r>
      <w:r w:rsidDel="00000000" w:rsidR="00000000" w:rsidRPr="00000000">
        <w:rPr>
          <w:rtl w:val="0"/>
        </w:rPr>
      </w:r>
    </w:p>
    <w:p w:rsidR="00000000" w:rsidDel="00000000" w:rsidP="00000000" w:rsidRDefault="00000000" w:rsidRPr="00000000" w14:paraId="0000010A">
      <w:pPr>
        <w:widowControl w:val="0"/>
        <w:spacing w:before="8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nội dung giảng dạy theo buổi học, thể hiện sự tương quan với các CĐR của môn học, các hoạt động dạy và học (ờ lớp, ở nhà) và các bài đánh giá của môn học)</w:t>
      </w:r>
      <w:r w:rsidDel="00000000" w:rsidR="00000000" w:rsidRPr="00000000">
        <w:rPr>
          <w:rtl w:val="0"/>
        </w:rPr>
      </w:r>
    </w:p>
    <w:p w:rsidR="00000000" w:rsidDel="00000000" w:rsidP="00000000" w:rsidRDefault="00000000" w:rsidRPr="00000000" w14:paraId="0000010B">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Lý thuyết</w:t>
      </w:r>
      <w:r w:rsidDel="00000000" w:rsidR="00000000" w:rsidRPr="00000000">
        <w:rPr>
          <w:rtl w:val="0"/>
        </w:rPr>
      </w:r>
    </w:p>
    <w:p w:rsidR="00000000" w:rsidDel="00000000" w:rsidP="00000000" w:rsidRDefault="00000000" w:rsidRPr="00000000" w14:paraId="0000010C">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7"/>
        <w:tblW w:w="109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10"/>
        <w:gridCol w:w="3916"/>
        <w:gridCol w:w="1892"/>
        <w:gridCol w:w="2502"/>
        <w:gridCol w:w="1560"/>
        <w:tblGridChange w:id="0">
          <w:tblGrid>
            <w:gridCol w:w="1110"/>
            <w:gridCol w:w="3916"/>
            <w:gridCol w:w="1892"/>
            <w:gridCol w:w="2502"/>
            <w:gridCol w:w="1560"/>
          </w:tblGrid>
        </w:tblGridChange>
      </w:tblGrid>
      <w:tr>
        <w:trPr>
          <w:cantSplit w:val="0"/>
          <w:tblHeader w:val="0"/>
        </w:trPr>
        <w:tc>
          <w:tcPr>
            <w:vAlign w:val="top"/>
          </w:tcPr>
          <w:p w:rsidR="00000000" w:rsidDel="00000000" w:rsidP="00000000" w:rsidRDefault="00000000" w:rsidRPr="00000000" w14:paraId="0000010D">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10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10F">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110">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111">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11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113">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114">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11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11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center"/>
          </w:tcPr>
          <w:p w:rsidR="00000000" w:rsidDel="00000000" w:rsidP="00000000" w:rsidRDefault="00000000" w:rsidRPr="00000000" w14:paraId="0000011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Buổi 1</w:t>
            </w:r>
          </w:p>
        </w:tc>
        <w:tc>
          <w:tcPr>
            <w:vAlign w:val="center"/>
          </w:tcPr>
          <w:p w:rsidR="00000000" w:rsidDel="00000000" w:rsidP="00000000" w:rsidRDefault="00000000" w:rsidRPr="00000000" w14:paraId="00000118">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Bài 1:Introduction to the course</w:t>
            </w:r>
            <w:r w:rsidDel="00000000" w:rsidR="00000000" w:rsidRPr="00000000">
              <w:rPr>
                <w:rtl w:val="0"/>
              </w:rPr>
            </w:r>
          </w:p>
          <w:p w:rsidR="00000000" w:rsidDel="00000000" w:rsidP="00000000" w:rsidRDefault="00000000" w:rsidRPr="00000000" w14:paraId="00000119">
            <w:pPr>
              <w:widowControl w:val="0"/>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1A">
            <w:pPr>
              <w:widowControl w:val="0"/>
              <w:numPr>
                <w:ilvl w:val="0"/>
                <w:numId w:val="1"/>
              </w:numPr>
              <w:ind w:left="360" w:hanging="36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Course aims and learning outcomes</w:t>
            </w:r>
            <w:r w:rsidDel="00000000" w:rsidR="00000000" w:rsidRPr="00000000">
              <w:rPr>
                <w:rtl w:val="0"/>
              </w:rPr>
            </w:r>
          </w:p>
          <w:p w:rsidR="00000000" w:rsidDel="00000000" w:rsidP="00000000" w:rsidRDefault="00000000" w:rsidRPr="00000000" w14:paraId="0000011B">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1C">
            <w:pPr>
              <w:widowControl w:val="0"/>
              <w:numPr>
                <w:ilvl w:val="0"/>
                <w:numId w:val="1"/>
              </w:numPr>
              <w:ind w:left="360" w:hanging="36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The concept of culture.</w:t>
            </w:r>
            <w:r w:rsidDel="00000000" w:rsidR="00000000" w:rsidRPr="00000000">
              <w:rPr>
                <w:rtl w:val="0"/>
              </w:rPr>
            </w:r>
          </w:p>
          <w:p w:rsidR="00000000" w:rsidDel="00000000" w:rsidP="00000000" w:rsidRDefault="00000000" w:rsidRPr="00000000" w14:paraId="0000011D">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Nature of culture</w:t>
            </w:r>
            <w:r w:rsidDel="00000000" w:rsidR="00000000" w:rsidRPr="00000000">
              <w:rPr>
                <w:rtl w:val="0"/>
              </w:rPr>
            </w:r>
          </w:p>
          <w:p w:rsidR="00000000" w:rsidDel="00000000" w:rsidP="00000000" w:rsidRDefault="00000000" w:rsidRPr="00000000" w14:paraId="0000011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Comprehend the role of cultural awareness </w:t>
            </w:r>
          </w:p>
          <w:p w:rsidR="00000000" w:rsidDel="00000000" w:rsidP="00000000" w:rsidRDefault="00000000" w:rsidRPr="00000000" w14:paraId="0000011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Characteristics of culture</w:t>
            </w:r>
          </w:p>
        </w:tc>
        <w:tc>
          <w:tcPr>
            <w:vAlign w:val="top"/>
          </w:tcPr>
          <w:p w:rsidR="00000000" w:rsidDel="00000000" w:rsidP="00000000" w:rsidRDefault="00000000" w:rsidRPr="00000000" w14:paraId="0000012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Gx.x</w:t>
            </w:r>
          </w:p>
          <w:p w:rsidR="00000000" w:rsidDel="00000000" w:rsidP="00000000" w:rsidRDefault="00000000" w:rsidRPr="00000000" w14:paraId="00000121">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top"/>
          </w:tcPr>
          <w:p w:rsidR="00000000" w:rsidDel="00000000" w:rsidP="00000000" w:rsidRDefault="00000000" w:rsidRPr="00000000" w14:paraId="00000122">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w:t>
            </w:r>
          </w:p>
          <w:p w:rsidR="00000000" w:rsidDel="00000000" w:rsidP="00000000" w:rsidRDefault="00000000" w:rsidRPr="00000000" w14:paraId="00000123">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w:t>
            </w:r>
          </w:p>
          <w:p w:rsidR="00000000" w:rsidDel="00000000" w:rsidP="00000000" w:rsidRDefault="00000000" w:rsidRPr="00000000" w14:paraId="00000124">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w:t>
            </w:r>
          </w:p>
        </w:tc>
        <w:tc>
          <w:tcPr>
            <w:vAlign w:val="top"/>
          </w:tcPr>
          <w:p w:rsidR="00000000" w:rsidDel="00000000" w:rsidP="00000000" w:rsidRDefault="00000000" w:rsidRPr="00000000" w14:paraId="00000125">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Ax.x</w:t>
            </w:r>
          </w:p>
          <w:p w:rsidR="00000000" w:rsidDel="00000000" w:rsidP="00000000" w:rsidRDefault="00000000" w:rsidRPr="00000000" w14:paraId="00000126">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r>
      <w:tr>
        <w:trPr>
          <w:cantSplit w:val="0"/>
          <w:tblHeader w:val="0"/>
        </w:trPr>
        <w:tc>
          <w:tcPr>
            <w:vAlign w:val="top"/>
          </w:tcPr>
          <w:p w:rsidR="00000000" w:rsidDel="00000000" w:rsidP="00000000" w:rsidRDefault="00000000" w:rsidRPr="00000000" w14:paraId="0000012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Buổi 2</w:t>
            </w:r>
          </w:p>
        </w:tc>
        <w:tc>
          <w:tcPr>
            <w:vAlign w:val="top"/>
          </w:tcPr>
          <w:p w:rsidR="00000000" w:rsidDel="00000000" w:rsidP="00000000" w:rsidRDefault="00000000" w:rsidRPr="00000000" w14:paraId="00000128">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Bài 2: The concept of culture (CONT)</w:t>
            </w:r>
            <w:r w:rsidDel="00000000" w:rsidR="00000000" w:rsidRPr="00000000">
              <w:rPr>
                <w:rtl w:val="0"/>
              </w:rPr>
            </w:r>
          </w:p>
          <w:p w:rsidR="00000000" w:rsidDel="00000000" w:rsidP="00000000" w:rsidRDefault="00000000" w:rsidRPr="00000000" w14:paraId="00000129">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2A">
            <w:pPr>
              <w:widowControl w:val="0"/>
              <w:numPr>
                <w:ilvl w:val="0"/>
                <w:numId w:val="2"/>
              </w:numPr>
              <w:ind w:left="360" w:hanging="36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Nature of culture</w:t>
            </w:r>
            <w:r w:rsidDel="00000000" w:rsidR="00000000" w:rsidRPr="00000000">
              <w:rPr>
                <w:rtl w:val="0"/>
              </w:rPr>
            </w:r>
          </w:p>
          <w:p w:rsidR="00000000" w:rsidDel="00000000" w:rsidP="00000000" w:rsidRDefault="00000000" w:rsidRPr="00000000" w14:paraId="0000012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Comprehend the role of cultural awareness </w:t>
            </w:r>
          </w:p>
          <w:p w:rsidR="00000000" w:rsidDel="00000000" w:rsidP="00000000" w:rsidRDefault="00000000" w:rsidRPr="00000000" w14:paraId="0000012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Characteristics of culture</w:t>
            </w:r>
          </w:p>
          <w:p w:rsidR="00000000" w:rsidDel="00000000" w:rsidP="00000000" w:rsidRDefault="00000000" w:rsidRPr="00000000" w14:paraId="0000012D">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2E">
            <w:pPr>
              <w:widowControl w:val="0"/>
              <w:numPr>
                <w:ilvl w:val="0"/>
                <w:numId w:val="2"/>
              </w:numPr>
              <w:ind w:left="360" w:hanging="36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Cultural drivers:</w:t>
            </w:r>
            <w:r w:rsidDel="00000000" w:rsidR="00000000" w:rsidRPr="00000000">
              <w:rPr>
                <w:rtl w:val="0"/>
              </w:rPr>
            </w:r>
          </w:p>
          <w:p w:rsidR="00000000" w:rsidDel="00000000" w:rsidP="00000000" w:rsidRDefault="00000000" w:rsidRPr="00000000" w14:paraId="0000012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cultural iceberg</w:t>
            </w:r>
          </w:p>
          <w:p w:rsidR="00000000" w:rsidDel="00000000" w:rsidP="00000000" w:rsidRDefault="00000000" w:rsidRPr="00000000" w14:paraId="0000013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tree model</w:t>
            </w:r>
          </w:p>
          <w:p w:rsidR="00000000" w:rsidDel="00000000" w:rsidP="00000000" w:rsidRDefault="00000000" w:rsidRPr="00000000" w14:paraId="0000013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pyramid model</w:t>
            </w:r>
          </w:p>
          <w:p w:rsidR="00000000" w:rsidDel="00000000" w:rsidP="00000000" w:rsidRDefault="00000000" w:rsidRPr="00000000" w14:paraId="0000013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Onion model</w:t>
            </w:r>
          </w:p>
        </w:tc>
        <w:tc>
          <w:tcPr>
            <w:vAlign w:val="top"/>
          </w:tcPr>
          <w:p w:rsidR="00000000" w:rsidDel="00000000" w:rsidP="00000000" w:rsidRDefault="00000000" w:rsidRPr="00000000" w14:paraId="00000133">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34">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35">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Buổi 3</w:t>
            </w:r>
          </w:p>
        </w:tc>
        <w:tc>
          <w:tcPr>
            <w:vAlign w:val="top"/>
          </w:tcPr>
          <w:p w:rsidR="00000000" w:rsidDel="00000000" w:rsidP="00000000" w:rsidRDefault="00000000" w:rsidRPr="00000000" w14:paraId="00000137">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Bài 3:</w:t>
            </w:r>
            <w:r w:rsidDel="00000000" w:rsidR="00000000" w:rsidRPr="00000000">
              <w:rPr>
                <w:rtl w:val="0"/>
              </w:rPr>
            </w:r>
          </w:p>
          <w:p w:rsidR="00000000" w:rsidDel="00000000" w:rsidP="00000000" w:rsidRDefault="00000000" w:rsidRPr="00000000" w14:paraId="00000138">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Cultural dimensions-Identify the fundamental dimensions of culture.</w:t>
            </w:r>
            <w:r w:rsidDel="00000000" w:rsidR="00000000" w:rsidRPr="00000000">
              <w:rPr>
                <w:rtl w:val="0"/>
              </w:rPr>
            </w:r>
          </w:p>
          <w:p w:rsidR="00000000" w:rsidDel="00000000" w:rsidP="00000000" w:rsidRDefault="00000000" w:rsidRPr="00000000" w14:paraId="00000139">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3A">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3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Hall’s Theories: High and Low Context</w:t>
            </w:r>
          </w:p>
          <w:p w:rsidR="00000000" w:rsidDel="00000000" w:rsidP="00000000" w:rsidRDefault="00000000" w:rsidRPr="00000000" w14:paraId="0000013C">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3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Hofstede: National culture </w:t>
            </w:r>
          </w:p>
          <w:p w:rsidR="00000000" w:rsidDel="00000000" w:rsidP="00000000" w:rsidRDefault="00000000" w:rsidRPr="00000000" w14:paraId="0000013E">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3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Trompenaar'sCultural dimensions: </w:t>
            </w:r>
          </w:p>
          <w:p w:rsidR="00000000" w:rsidDel="00000000" w:rsidP="00000000" w:rsidRDefault="00000000" w:rsidRPr="00000000" w14:paraId="00000140">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4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Apply theses ‘tools’ on issues relating to the workplace.</w:t>
            </w:r>
          </w:p>
          <w:p w:rsidR="00000000" w:rsidDel="00000000" w:rsidP="00000000" w:rsidRDefault="00000000" w:rsidRPr="00000000" w14:paraId="00000142">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4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Develop problem solving skills in complex and organizational scenarios.</w:t>
            </w:r>
          </w:p>
        </w:tc>
        <w:tc>
          <w:tcPr>
            <w:vAlign w:val="top"/>
          </w:tcPr>
          <w:p w:rsidR="00000000" w:rsidDel="00000000" w:rsidP="00000000" w:rsidRDefault="00000000" w:rsidRPr="00000000" w14:paraId="00000144">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45">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46">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4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Buổi 4</w:t>
            </w:r>
          </w:p>
        </w:tc>
        <w:tc>
          <w:tcPr>
            <w:vAlign w:val="top"/>
          </w:tcPr>
          <w:p w:rsidR="00000000" w:rsidDel="00000000" w:rsidP="00000000" w:rsidRDefault="00000000" w:rsidRPr="00000000" w14:paraId="00000148">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Cultural Shock &amp; Stereotype</w:t>
            </w:r>
            <w:r w:rsidDel="00000000" w:rsidR="00000000" w:rsidRPr="00000000">
              <w:rPr>
                <w:rtl w:val="0"/>
              </w:rPr>
            </w:r>
          </w:p>
          <w:p w:rsidR="00000000" w:rsidDel="00000000" w:rsidP="00000000" w:rsidRDefault="00000000" w:rsidRPr="00000000" w14:paraId="000001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 the concept of culture shock</w:t>
            </w:r>
          </w:p>
          <w:p w:rsidR="00000000" w:rsidDel="00000000" w:rsidP="00000000" w:rsidRDefault="00000000" w:rsidRPr="00000000" w14:paraId="000001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Learn about the affects and contrubutors to culture shock</w:t>
            </w:r>
          </w:p>
          <w:p w:rsidR="00000000" w:rsidDel="00000000" w:rsidP="00000000" w:rsidRDefault="00000000" w:rsidRPr="00000000" w14:paraId="000001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 the associated behaviors and feelings</w:t>
            </w:r>
          </w:p>
          <w:p w:rsidR="00000000" w:rsidDel="00000000" w:rsidP="00000000" w:rsidRDefault="00000000" w:rsidRPr="00000000" w14:paraId="0000014C">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Body Language- Nonverbal Communication:</w:t>
            </w:r>
            <w:r w:rsidDel="00000000" w:rsidR="00000000" w:rsidRPr="00000000">
              <w:rPr>
                <w:rtl w:val="0"/>
              </w:rPr>
            </w:r>
          </w:p>
          <w:p w:rsidR="00000000" w:rsidDel="00000000" w:rsidP="00000000" w:rsidRDefault="00000000" w:rsidRPr="00000000" w14:paraId="0000014D">
            <w:pPr>
              <w:numPr>
                <w:ilvl w:val="0"/>
                <w:numId w:val="4"/>
              </w:numPr>
              <w:spacing w:line="312" w:lineRule="auto"/>
              <w:ind w:left="720" w:hanging="36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What is body language?</w:t>
            </w:r>
          </w:p>
          <w:p w:rsidR="00000000" w:rsidDel="00000000" w:rsidP="00000000" w:rsidRDefault="00000000" w:rsidRPr="00000000" w14:paraId="0000014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Body Posture/Hand Gesture/Facial Expression in Intercultural Communication</w:t>
            </w:r>
          </w:p>
        </w:tc>
        <w:tc>
          <w:tcPr>
            <w:vAlign w:val="top"/>
          </w:tcPr>
          <w:p w:rsidR="00000000" w:rsidDel="00000000" w:rsidP="00000000" w:rsidRDefault="00000000" w:rsidRPr="00000000" w14:paraId="0000014F">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50">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51">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5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top"/>
          </w:tcPr>
          <w:p w:rsidR="00000000" w:rsidDel="00000000" w:rsidP="00000000" w:rsidRDefault="00000000" w:rsidRPr="00000000" w14:paraId="00000153">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54">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55">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56">
            <w:pPr>
              <w:widowControl w:val="0"/>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157">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giảng dạy theo chương, mục</w:t>
      </w:r>
      <w:r w:rsidDel="00000000" w:rsidR="00000000" w:rsidRPr="00000000">
        <w:rPr>
          <w:rtl w:val="0"/>
        </w:rPr>
      </w:r>
    </w:p>
    <w:p w:rsidR="00000000" w:rsidDel="00000000" w:rsidP="00000000" w:rsidRDefault="00000000" w:rsidRPr="00000000" w14:paraId="00000158">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59">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5A">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5B">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tl w:val="0"/>
        </w:rPr>
      </w:r>
    </w:p>
    <w:p w:rsidR="00000000" w:rsidDel="00000000" w:rsidP="00000000" w:rsidRDefault="00000000" w:rsidRPr="00000000" w14:paraId="0000015C">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Thực hành</w:t>
      </w:r>
      <w:r w:rsidDel="00000000" w:rsidR="00000000" w:rsidRPr="00000000">
        <w:rPr>
          <w:rtl w:val="0"/>
        </w:rPr>
      </w:r>
    </w:p>
    <w:p w:rsidR="00000000" w:rsidDel="00000000" w:rsidP="00000000" w:rsidRDefault="00000000" w:rsidRPr="00000000" w14:paraId="0000015D">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8"/>
        <w:tblW w:w="1072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5"/>
        <w:gridCol w:w="3944"/>
        <w:gridCol w:w="1593"/>
        <w:gridCol w:w="2502"/>
        <w:gridCol w:w="1560"/>
        <w:tblGridChange w:id="0">
          <w:tblGrid>
            <w:gridCol w:w="1125"/>
            <w:gridCol w:w="3944"/>
            <w:gridCol w:w="1593"/>
            <w:gridCol w:w="2502"/>
            <w:gridCol w:w="1560"/>
          </w:tblGrid>
        </w:tblGridChange>
      </w:tblGrid>
      <w:tr>
        <w:trPr>
          <w:cantSplit w:val="0"/>
          <w:tblHeader w:val="0"/>
        </w:trPr>
        <w:tc>
          <w:tcPr>
            <w:vAlign w:val="top"/>
          </w:tcPr>
          <w:p w:rsidR="00000000" w:rsidDel="00000000" w:rsidP="00000000" w:rsidRDefault="00000000" w:rsidRPr="00000000" w14:paraId="0000015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15F">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160">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161">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16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163">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164">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16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16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16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center"/>
          </w:tcPr>
          <w:p w:rsidR="00000000" w:rsidDel="00000000" w:rsidP="00000000" w:rsidRDefault="00000000" w:rsidRPr="00000000" w14:paraId="0000016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16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thực hành 1: …</w:t>
            </w:r>
          </w:p>
          <w:p w:rsidR="00000000" w:rsidDel="00000000" w:rsidP="00000000" w:rsidRDefault="00000000" w:rsidRPr="00000000" w14:paraId="0000016A">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6B">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Gx.x</w:t>
            </w:r>
          </w:p>
          <w:p w:rsidR="00000000" w:rsidDel="00000000" w:rsidP="00000000" w:rsidRDefault="00000000" w:rsidRPr="00000000" w14:paraId="0000016C">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top"/>
          </w:tcPr>
          <w:p w:rsidR="00000000" w:rsidDel="00000000" w:rsidP="00000000" w:rsidRDefault="00000000" w:rsidRPr="00000000" w14:paraId="0000016D">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w:t>
            </w:r>
          </w:p>
          <w:p w:rsidR="00000000" w:rsidDel="00000000" w:rsidP="00000000" w:rsidRDefault="00000000" w:rsidRPr="00000000" w14:paraId="0000016E">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w:t>
            </w:r>
          </w:p>
          <w:p w:rsidR="00000000" w:rsidDel="00000000" w:rsidP="00000000" w:rsidRDefault="00000000" w:rsidRPr="00000000" w14:paraId="0000016F">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w:t>
            </w:r>
          </w:p>
        </w:tc>
        <w:tc>
          <w:tcPr>
            <w:vAlign w:val="top"/>
          </w:tcPr>
          <w:p w:rsidR="00000000" w:rsidDel="00000000" w:rsidP="00000000" w:rsidRDefault="00000000" w:rsidRPr="00000000" w14:paraId="0000017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Ax.x</w:t>
            </w:r>
          </w:p>
          <w:p w:rsidR="00000000" w:rsidDel="00000000" w:rsidP="00000000" w:rsidRDefault="00000000" w:rsidRPr="00000000" w14:paraId="00000171">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r>
      <w:tr>
        <w:trPr>
          <w:cantSplit w:val="0"/>
          <w:tblHeader w:val="0"/>
        </w:trPr>
        <w:tc>
          <w:tcPr>
            <w:vAlign w:val="top"/>
          </w:tcPr>
          <w:p w:rsidR="00000000" w:rsidDel="00000000" w:rsidP="00000000" w:rsidRDefault="00000000" w:rsidRPr="00000000" w14:paraId="00000172">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Presentation Trompenaar's cultural dimensions</w:t>
            </w:r>
            <w:r w:rsidDel="00000000" w:rsidR="00000000" w:rsidRPr="00000000">
              <w:rPr>
                <w:rtl w:val="0"/>
              </w:rPr>
            </w:r>
          </w:p>
          <w:p w:rsidR="00000000" w:rsidDel="00000000" w:rsidP="00000000" w:rsidRDefault="00000000" w:rsidRPr="00000000" w14:paraId="000001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Lecturer’s feedback</w:t>
            </w:r>
            <w:r w:rsidDel="00000000" w:rsidR="00000000" w:rsidRPr="00000000">
              <w:rPr>
                <w:rtl w:val="0"/>
              </w:rPr>
            </w:r>
          </w:p>
          <w:p w:rsidR="00000000" w:rsidDel="00000000" w:rsidP="00000000" w:rsidRDefault="00000000" w:rsidRPr="00000000" w14:paraId="0000017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Univerisal- Particularism (Chapter 4) (Groups 1)</w:t>
            </w:r>
            <w:r w:rsidDel="00000000" w:rsidR="00000000" w:rsidRPr="00000000">
              <w:rPr>
                <w:rtl w:val="0"/>
              </w:rPr>
            </w:r>
          </w:p>
          <w:p w:rsidR="00000000" w:rsidDel="00000000" w:rsidP="00000000" w:rsidRDefault="00000000" w:rsidRPr="00000000" w14:paraId="000001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Individualism-Collectivism (Chapter 5) (Groups 2)</w:t>
            </w:r>
            <w:r w:rsidDel="00000000" w:rsidR="00000000" w:rsidRPr="00000000">
              <w:rPr>
                <w:rtl w:val="0"/>
              </w:rPr>
            </w:r>
          </w:p>
          <w:p w:rsidR="00000000" w:rsidDel="00000000" w:rsidP="00000000" w:rsidRDefault="00000000" w:rsidRPr="00000000" w14:paraId="0000017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Feeling-Relationships and How far we get involved (Chapter 6-7) (Groups 3)</w:t>
            </w:r>
            <w:r w:rsidDel="00000000" w:rsidR="00000000" w:rsidRPr="00000000">
              <w:rPr>
                <w:rtl w:val="0"/>
              </w:rPr>
            </w:r>
          </w:p>
          <w:p w:rsidR="00000000" w:rsidDel="00000000" w:rsidP="00000000" w:rsidRDefault="00000000" w:rsidRPr="00000000" w14:paraId="00000178">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79">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7A">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7B">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C">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7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644"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Presentation Trompenaar's cultural dimensions</w:t>
            </w:r>
            <w:r w:rsidDel="00000000" w:rsidR="00000000" w:rsidRPr="00000000">
              <w:rPr>
                <w:rtl w:val="0"/>
              </w:rPr>
            </w:r>
          </w:p>
          <w:p w:rsidR="00000000" w:rsidDel="00000000" w:rsidP="00000000" w:rsidRDefault="00000000" w:rsidRPr="00000000" w14:paraId="0000017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644"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Lecturer’s feedback</w:t>
            </w:r>
            <w:r w:rsidDel="00000000" w:rsidR="00000000" w:rsidRPr="00000000">
              <w:rPr>
                <w:rtl w:val="0"/>
              </w:rPr>
            </w:r>
          </w:p>
          <w:p w:rsidR="00000000" w:rsidDel="00000000" w:rsidP="00000000" w:rsidRDefault="00000000" w:rsidRPr="00000000" w14:paraId="000001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Equality-Hierarchy (Chapter 8) (Groups 4)</w:t>
            </w:r>
            <w:r w:rsidDel="00000000" w:rsidR="00000000" w:rsidRPr="00000000">
              <w:rPr>
                <w:rtl w:val="0"/>
              </w:rPr>
            </w:r>
          </w:p>
          <w:p w:rsidR="00000000" w:rsidDel="00000000" w:rsidP="00000000" w:rsidRDefault="00000000" w:rsidRPr="00000000" w14:paraId="000001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TIME and Nature (Chapter 9, 10) (Groups 5)</w:t>
            </w:r>
            <w:r w:rsidDel="00000000" w:rsidR="00000000" w:rsidRPr="00000000">
              <w:rPr>
                <w:rtl w:val="0"/>
              </w:rPr>
            </w:r>
          </w:p>
          <w:p w:rsidR="00000000" w:rsidDel="00000000" w:rsidP="00000000" w:rsidRDefault="00000000" w:rsidRPr="00000000" w14:paraId="0000018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Corporate Culture and Toward international Management (Chapter 11, 12) (Groups 6)</w:t>
            </w: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84">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85">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86">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7">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88">
            <w:pPr>
              <w:spacing w:line="312" w:lineRule="auto"/>
              <w:jc w:val="center"/>
              <w:rPr>
                <w:rFonts w:ascii="Times New Roman" w:cs="Times New Roman" w:eastAsia="Times New Roman" w:hAnsi="Times New Roman"/>
                <w:b w:val="0"/>
                <w:highlight w:val="cyan"/>
                <w:vertAlign w:val="baseline"/>
              </w:rPr>
            </w:pPr>
            <w:r w:rsidDel="00000000" w:rsidR="00000000" w:rsidRPr="00000000">
              <w:rPr>
                <w:rFonts w:ascii="Times New Roman" w:cs="Times New Roman" w:eastAsia="Times New Roman" w:hAnsi="Times New Roman"/>
                <w:b w:val="1"/>
                <w:highlight w:val="cyan"/>
                <w:vertAlign w:val="baseline"/>
                <w:rtl w:val="0"/>
              </w:rPr>
              <w:t xml:space="preserve">Film review / debate:</w:t>
            </w:r>
            <w:r w:rsidDel="00000000" w:rsidR="00000000" w:rsidRPr="00000000">
              <w:rPr>
                <w:rtl w:val="0"/>
              </w:rPr>
            </w:r>
          </w:p>
          <w:p w:rsidR="00000000" w:rsidDel="00000000" w:rsidP="00000000" w:rsidRDefault="00000000" w:rsidRPr="00000000" w14:paraId="00000189">
            <w:pPr>
              <w:spacing w:line="360" w:lineRule="auto"/>
              <w:jc w:val="center"/>
              <w:rPr>
                <w:rFonts w:ascii="Times New Roman" w:cs="Times New Roman" w:eastAsia="Times New Roman" w:hAnsi="Times New Roman"/>
                <w:color w:val="111111"/>
                <w:highlight w:val="white"/>
                <w:vertAlign w:val="baseline"/>
              </w:rPr>
            </w:pPr>
            <w:r w:rsidDel="00000000" w:rsidR="00000000" w:rsidRPr="00000000">
              <w:rPr>
                <w:rFonts w:ascii="Times New Roman" w:cs="Times New Roman" w:eastAsia="Times New Roman" w:hAnsi="Times New Roman"/>
                <w:b w:val="1"/>
                <w:color w:val="111111"/>
                <w:highlight w:val="cyan"/>
                <w:vertAlign w:val="baseline"/>
                <w:rtl w:val="0"/>
              </w:rPr>
              <w:t xml:space="preserve">Outsourced (2006)</w:t>
            </w:r>
            <w:r w:rsidDel="00000000" w:rsidR="00000000" w:rsidRPr="00000000">
              <w:rPr>
                <w:rtl w:val="0"/>
              </w:rPr>
            </w:r>
          </w:p>
          <w:p w:rsidR="00000000" w:rsidDel="00000000" w:rsidP="00000000" w:rsidRDefault="00000000" w:rsidRPr="00000000" w14:paraId="0000018A">
            <w:pPr>
              <w:spacing w:line="360" w:lineRule="auto"/>
              <w:jc w:val="center"/>
              <w:rPr>
                <w:rFonts w:ascii="Times New Roman" w:cs="Times New Roman" w:eastAsia="Times New Roman" w:hAnsi="Times New Roman"/>
                <w:color w:val="0000ff"/>
                <w:u w:val="single"/>
                <w:vertAlign w:val="baseline"/>
              </w:rPr>
            </w:pPr>
            <w:r w:rsidDel="00000000" w:rsidR="00000000" w:rsidRPr="00000000">
              <w:rPr>
                <w:vertAlign w:val="baseline"/>
                <w:rtl w:val="0"/>
              </w:rPr>
              <w:t xml:space="preserve">http://www.imdb.com/title/tt0425326/</w:t>
            </w:r>
            <w:r w:rsidDel="00000000" w:rsidR="00000000" w:rsidRPr="00000000">
              <w:rPr>
                <w:rtl w:val="0"/>
              </w:rPr>
            </w:r>
          </w:p>
          <w:p w:rsidR="00000000" w:rsidDel="00000000" w:rsidP="00000000" w:rsidRDefault="00000000" w:rsidRPr="00000000" w14:paraId="0000018B">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8C">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8D">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8E">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F">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CULTURAL EXHIBITION</w:t>
            </w:r>
            <w:r w:rsidDel="00000000" w:rsidR="00000000" w:rsidRPr="00000000">
              <w:rPr>
                <w:rtl w:val="0"/>
              </w:rPr>
            </w:r>
          </w:p>
          <w:p w:rsidR="00000000" w:rsidDel="00000000" w:rsidP="00000000" w:rsidRDefault="00000000" w:rsidRPr="00000000" w14:paraId="0000019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Lecturer’s feedback</w:t>
            </w:r>
            <w:r w:rsidDel="00000000" w:rsidR="00000000" w:rsidRPr="00000000">
              <w:rPr>
                <w:rtl w:val="0"/>
              </w:rPr>
            </w:r>
          </w:p>
          <w:p w:rsidR="00000000" w:rsidDel="00000000" w:rsidP="00000000" w:rsidRDefault="00000000" w:rsidRPr="00000000" w14:paraId="000001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Anglo-saxon culture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(USA, England, Australia,...) (Group 1, 2)</w:t>
            </w:r>
            <w:r w:rsidDel="00000000" w:rsidR="00000000" w:rsidRPr="00000000">
              <w:rPr>
                <w:rtl w:val="0"/>
              </w:rPr>
            </w:r>
          </w:p>
          <w:p w:rsidR="00000000" w:rsidDel="00000000" w:rsidP="00000000" w:rsidRDefault="00000000" w:rsidRPr="00000000" w14:paraId="00000193">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94">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95">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96">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7">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9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European culture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(France, Germany, Italy, Spain, Switzerland...) (Group 3,4)</w:t>
            </w:r>
            <w:r w:rsidDel="00000000" w:rsidR="00000000" w:rsidRPr="00000000">
              <w:rPr>
                <w:rtl w:val="0"/>
              </w:rPr>
            </w:r>
          </w:p>
          <w:p w:rsidR="00000000" w:rsidDel="00000000" w:rsidP="00000000" w:rsidRDefault="00000000" w:rsidRPr="00000000" w14:paraId="00000199">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9A">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9B">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9C">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D">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9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Asian culture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China, Japan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(Group 5,6)</w:t>
            </w:r>
            <w:r w:rsidDel="00000000" w:rsidR="00000000" w:rsidRPr="00000000">
              <w:rPr>
                <w:rtl w:val="0"/>
              </w:rPr>
            </w:r>
          </w:p>
          <w:p w:rsidR="00000000" w:rsidDel="00000000" w:rsidP="00000000" w:rsidRDefault="00000000" w:rsidRPr="00000000" w14:paraId="0000019F">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A0">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A1">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A2">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A3">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A4">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A5">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A6">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A7">
            <w:pPr>
              <w:widowControl w:val="0"/>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1A8">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thực hành theo bài thực hành</w:t>
      </w:r>
      <w:r w:rsidDel="00000000" w:rsidR="00000000" w:rsidRPr="00000000">
        <w:rPr>
          <w:rtl w:val="0"/>
        </w:rPr>
      </w:r>
    </w:p>
    <w:p w:rsidR="00000000" w:rsidDel="00000000" w:rsidP="00000000" w:rsidRDefault="00000000" w:rsidRPr="00000000" w14:paraId="000001A9">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AA">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AB">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AC">
      <w:pPr>
        <w:widowControl w:val="0"/>
        <w:ind w:firstLine="720"/>
        <w:rPr>
          <w:rFonts w:ascii="Times New Roman" w:cs="Times New Roman" w:eastAsia="Times New Roman" w:hAnsi="Times New Roman"/>
          <w:i w:val="0"/>
          <w:sz w:val="26"/>
          <w:szCs w:val="26"/>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LỊCH HỌC CHI TIẾT THEO TUẦN</w:t>
      </w:r>
      <w:r w:rsidDel="00000000" w:rsidR="00000000" w:rsidRPr="00000000">
        <w:rPr>
          <w:rtl w:val="0"/>
        </w:rPr>
      </w:r>
    </w:p>
    <w:tbl>
      <w:tblPr>
        <w:tblStyle w:val="Table9"/>
        <w:tblW w:w="14990.0" w:type="dxa"/>
        <w:jc w:val="left"/>
        <w:tblInd w:w="-293.0" w:type="dxa"/>
        <w:tblBorders>
          <w:top w:color="1f497d" w:space="0" w:sz="4" w:val="single"/>
          <w:left w:color="1f497d" w:space="0" w:sz="4" w:val="single"/>
          <w:bottom w:color="1f497d" w:space="0" w:sz="4" w:val="single"/>
          <w:right w:color="1f497d" w:space="0" w:sz="4" w:val="single"/>
          <w:insideH w:color="1f497d" w:space="0" w:sz="4" w:val="dotted"/>
          <w:insideV w:color="1f497d" w:space="0" w:sz="4" w:val="dotted"/>
        </w:tblBorders>
        <w:tblLayout w:type="fixed"/>
        <w:tblLook w:val="0000"/>
      </w:tblPr>
      <w:tblGrid>
        <w:gridCol w:w="1660"/>
        <w:gridCol w:w="5398"/>
        <w:gridCol w:w="3930"/>
        <w:gridCol w:w="4002"/>
        <w:tblGridChange w:id="0">
          <w:tblGrid>
            <w:gridCol w:w="1660"/>
            <w:gridCol w:w="5398"/>
            <w:gridCol w:w="3930"/>
            <w:gridCol w:w="4002"/>
          </w:tblGrid>
        </w:tblGridChange>
      </w:tblGrid>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shd w:fill="4f81bd" w:val="clear"/>
            <w:vAlign w:val="top"/>
          </w:tcPr>
          <w:p w:rsidR="00000000" w:rsidDel="00000000" w:rsidP="00000000" w:rsidRDefault="00000000" w:rsidRPr="00000000" w14:paraId="000001AE">
            <w:pPr>
              <w:spacing w:line="312" w:lineRule="auto"/>
              <w:jc w:val="both"/>
              <w:rPr>
                <w:rFonts w:ascii="Times New Roman" w:cs="Times New Roman" w:eastAsia="Times New Roman" w:hAnsi="Times New Roman"/>
                <w:b w:val="0"/>
                <w:color w:val="ffffff"/>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f81bd" w:val="clear"/>
            <w:vAlign w:val="top"/>
          </w:tcPr>
          <w:p w:rsidR="00000000" w:rsidDel="00000000" w:rsidP="00000000" w:rsidRDefault="00000000" w:rsidRPr="00000000" w14:paraId="000001AF">
            <w:pPr>
              <w:spacing w:line="312" w:lineRule="auto"/>
              <w:jc w:val="both"/>
              <w:rPr>
                <w:rFonts w:ascii="Times New Roman" w:cs="Times New Roman" w:eastAsia="Times New Roman" w:hAnsi="Times New Roman"/>
                <w:b w:val="0"/>
                <w:color w:val="ffffff"/>
                <w:vertAlign w:val="baseline"/>
              </w:rPr>
            </w:pPr>
            <w:r w:rsidDel="00000000" w:rsidR="00000000" w:rsidRPr="00000000">
              <w:rPr>
                <w:rFonts w:ascii="Times New Roman" w:cs="Times New Roman" w:eastAsia="Times New Roman" w:hAnsi="Times New Roman"/>
                <w:b w:val="1"/>
                <w:color w:val="ffffff"/>
                <w:vertAlign w:val="baseline"/>
                <w:rtl w:val="0"/>
              </w:rPr>
              <w:t xml:space="preserve">CONTENT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4f81bd" w:val="clear"/>
            <w:vAlign w:val="top"/>
          </w:tcPr>
          <w:p w:rsidR="00000000" w:rsidDel="00000000" w:rsidP="00000000" w:rsidRDefault="00000000" w:rsidRPr="00000000" w14:paraId="000001B0">
            <w:pPr>
              <w:spacing w:line="312" w:lineRule="auto"/>
              <w:jc w:val="both"/>
              <w:rPr>
                <w:rFonts w:ascii="Times New Roman" w:cs="Times New Roman" w:eastAsia="Times New Roman" w:hAnsi="Times New Roman"/>
                <w:b w:val="0"/>
                <w:color w:val="ffffff"/>
                <w:vertAlign w:val="baseline"/>
              </w:rPr>
            </w:pPr>
            <w:r w:rsidDel="00000000" w:rsidR="00000000" w:rsidRPr="00000000">
              <w:rPr>
                <w:rFonts w:ascii="Times New Roman" w:cs="Times New Roman" w:eastAsia="Times New Roman" w:hAnsi="Times New Roman"/>
                <w:b w:val="1"/>
                <w:color w:val="ffffff"/>
                <w:vertAlign w:val="baseline"/>
                <w:rtl w:val="0"/>
              </w:rPr>
              <w:t xml:space="preserve">ACTIVITIES/ BOOK REFERENCE</w:t>
            </w:r>
            <w:r w:rsidDel="00000000" w:rsidR="00000000" w:rsidRPr="00000000">
              <w:rPr>
                <w:rtl w:val="0"/>
              </w:rPr>
            </w:r>
          </w:p>
        </w:tc>
      </w:tr>
      <w:tr>
        <w:trPr>
          <w:cantSplit w:val="0"/>
          <w:trHeight w:val="720" w:hRule="atLeast"/>
          <w:tblHeader w:val="0"/>
        </w:trPr>
        <w:tc>
          <w:tcPr>
            <w:tcBorders>
              <w:top w:color="000000" w:space="0" w:sz="4" w:val="single"/>
              <w:left w:color="000000" w:space="0" w:sz="4" w:val="single"/>
              <w:bottom w:color="000000" w:space="0" w:sz="4" w:val="single"/>
              <w:right w:color="000000" w:space="0" w:sz="4" w:val="single"/>
            </w:tcBorders>
            <w:shd w:fill="dbe5f1" w:val="clear"/>
            <w:vAlign w:val="top"/>
          </w:tcPr>
          <w:p w:rsidR="00000000" w:rsidDel="00000000" w:rsidP="00000000" w:rsidRDefault="00000000" w:rsidRPr="00000000" w14:paraId="000001B2">
            <w:pPr>
              <w:spacing w:line="312"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B3">
            <w:pPr>
              <w:spacing w:line="312"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B4">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1</w:t>
            </w:r>
            <w:r w:rsidDel="00000000" w:rsidR="00000000" w:rsidRPr="00000000">
              <w:rPr>
                <w:rtl w:val="0"/>
              </w:rPr>
            </w:r>
          </w:p>
          <w:p w:rsidR="00000000" w:rsidDel="00000000" w:rsidP="00000000" w:rsidRDefault="00000000" w:rsidRPr="00000000" w14:paraId="000001B5">
            <w:pPr>
              <w:spacing w:line="312"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B6">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MR.KHANG</w:t>
            </w:r>
            <w:r w:rsidDel="00000000" w:rsidR="00000000" w:rsidRPr="00000000">
              <w:rPr>
                <w:rtl w:val="0"/>
              </w:rPr>
            </w:r>
          </w:p>
          <w:p w:rsidR="00000000" w:rsidDel="00000000" w:rsidP="00000000" w:rsidRDefault="00000000" w:rsidRPr="00000000" w14:paraId="000001B7">
            <w:pPr>
              <w:spacing w:line="312"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B8">
            <w:pPr>
              <w:spacing w:line="312"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vAlign w:val="top"/>
          </w:tcPr>
          <w:p w:rsidR="00000000" w:rsidDel="00000000" w:rsidP="00000000" w:rsidRDefault="00000000" w:rsidRPr="00000000" w14:paraId="000001B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Syllabus Introduction: Course aims and learning outcomes</w:t>
            </w:r>
            <w:r w:rsidDel="00000000" w:rsidR="00000000" w:rsidRPr="00000000">
              <w:rPr>
                <w:rtl w:val="0"/>
              </w:rPr>
            </w:r>
          </w:p>
          <w:p w:rsidR="00000000" w:rsidDel="00000000" w:rsidP="00000000" w:rsidRDefault="00000000" w:rsidRPr="00000000" w14:paraId="000001BA">
            <w:pPr>
              <w:spacing w:line="312"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concept of culture.</w:t>
            </w:r>
            <w:r w:rsidDel="00000000" w:rsidR="00000000" w:rsidRPr="00000000">
              <w:rPr>
                <w:rtl w:val="0"/>
              </w:rPr>
            </w:r>
          </w:p>
          <w:p w:rsidR="00000000" w:rsidDel="00000000" w:rsidP="00000000" w:rsidRDefault="00000000" w:rsidRPr="00000000" w14:paraId="000001B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Nature ofculture</w:t>
            </w:r>
          </w:p>
          <w:p w:rsidR="00000000" w:rsidDel="00000000" w:rsidP="00000000" w:rsidRDefault="00000000" w:rsidRPr="00000000" w14:paraId="000001B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Comprehend the role of cultural awareness </w:t>
            </w:r>
          </w:p>
          <w:p w:rsidR="00000000" w:rsidDel="00000000" w:rsidP="00000000" w:rsidRDefault="00000000" w:rsidRPr="00000000" w14:paraId="000001B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Characteristics of culture</w:t>
            </w:r>
          </w:p>
          <w:p w:rsidR="00000000" w:rsidDel="00000000" w:rsidP="00000000" w:rsidRDefault="00000000" w:rsidRPr="00000000" w14:paraId="000001BF">
            <w:pPr>
              <w:spacing w:line="312" w:lineRule="auto"/>
              <w:jc w:val="both"/>
              <w:rPr>
                <w:rFonts w:ascii="Times New Roman" w:cs="Times New Roman" w:eastAsia="Times New Roman" w:hAnsi="Times New Roman"/>
                <w:b w:val="0"/>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dbe5f1" w:val="clear"/>
            <w:vAlign w:val="top"/>
          </w:tcPr>
          <w:p w:rsidR="00000000" w:rsidDel="00000000" w:rsidP="00000000" w:rsidRDefault="00000000" w:rsidRPr="00000000" w14:paraId="000001C0">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Reading</w:t>
            </w:r>
            <w:r w:rsidDel="00000000" w:rsidR="00000000" w:rsidRPr="00000000">
              <w:rPr>
                <w:rtl w:val="0"/>
              </w:rPr>
            </w:r>
          </w:p>
          <w:p w:rsidR="00000000" w:rsidDel="00000000" w:rsidP="00000000" w:rsidRDefault="00000000" w:rsidRPr="00000000" w14:paraId="000001C1">
            <w:pPr>
              <w:spacing w:line="312"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Fons TROMPENAARS / Charles HAMPDEN-TURNER</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Riding the Waves of Culture: Understanding Cultural Diversity in Global Business</w:t>
            </w:r>
            <w:r w:rsidDel="00000000" w:rsidR="00000000" w:rsidRPr="00000000">
              <w:rPr>
                <w:rFonts w:ascii="Times New Roman" w:cs="Times New Roman" w:eastAsia="Times New Roman" w:hAnsi="Times New Roman"/>
                <w:vertAlign w:val="baseline"/>
                <w:rtl w:val="0"/>
              </w:rPr>
              <w:t xml:space="preserve">. 1998 Edition. New York etc.: McGraw-Hill.</w:t>
            </w:r>
          </w:p>
          <w:p w:rsidR="00000000" w:rsidDel="00000000" w:rsidP="00000000" w:rsidRDefault="00000000" w:rsidRPr="00000000" w14:paraId="000001C2">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(Chapter 3)</w:t>
            </w:r>
            <w:r w:rsidDel="00000000" w:rsidR="00000000" w:rsidRPr="00000000">
              <w:rPr>
                <w:rtl w:val="0"/>
              </w:rPr>
            </w:r>
          </w:p>
          <w:p w:rsidR="00000000" w:rsidDel="00000000" w:rsidP="00000000" w:rsidRDefault="00000000" w:rsidRPr="00000000" w14:paraId="000001C3">
            <w:pPr>
              <w:spacing w:line="312"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C4">
            <w:pPr>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Manfred STEGER</w:t>
            </w: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i w:val="1"/>
                <w:color w:val="000000"/>
                <w:vertAlign w:val="baseline"/>
                <w:rtl w:val="0"/>
              </w:rPr>
              <w:t xml:space="preserve">Globalization</w:t>
            </w:r>
            <w:r w:rsidDel="00000000" w:rsidR="00000000" w:rsidRPr="00000000">
              <w:rPr>
                <w:rFonts w:ascii="Times New Roman" w:cs="Times New Roman" w:eastAsia="Times New Roman" w:hAnsi="Times New Roman"/>
                <w:color w:val="000000"/>
                <w:vertAlign w:val="baseline"/>
                <w:rtl w:val="0"/>
              </w:rPr>
              <w:t xml:space="preserve">, Oxford Publisher, 2009.</w:t>
            </w:r>
          </w:p>
          <w:p w:rsidR="00000000" w:rsidDel="00000000" w:rsidP="00000000" w:rsidRDefault="00000000" w:rsidRPr="00000000" w14:paraId="000001C5">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(Chapter 5: The cultural dimension of globalization)</w:t>
            </w:r>
            <w:r w:rsidDel="00000000" w:rsidR="00000000" w:rsidRPr="00000000">
              <w:rPr>
                <w:rtl w:val="0"/>
              </w:rPr>
            </w:r>
          </w:p>
          <w:p w:rsidR="00000000" w:rsidDel="00000000" w:rsidP="00000000" w:rsidRDefault="00000000" w:rsidRPr="00000000" w14:paraId="000001C6">
            <w:pPr>
              <w:spacing w:line="312"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C7">
            <w:pPr>
              <w:spacing w:line="312" w:lineRule="auto"/>
              <w:jc w:val="both"/>
              <w:rPr>
                <w:rFonts w:ascii="Times New Roman" w:cs="Times New Roman" w:eastAsia="Times New Roman" w:hAnsi="Times New Roman"/>
                <w:b w:val="0"/>
                <w:vertAlign w:val="baseline"/>
              </w:rPr>
            </w:pPr>
            <w:r w:rsidDel="00000000" w:rsidR="00000000" w:rsidRPr="00000000">
              <w:rPr>
                <w:rtl w:val="0"/>
              </w:rPr>
            </w:r>
          </w:p>
        </w:tc>
      </w:tr>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shd w:fill="dbe5f1" w:val="clear"/>
            <w:vAlign w:val="top"/>
          </w:tcPr>
          <w:p w:rsidR="00000000" w:rsidDel="00000000" w:rsidP="00000000" w:rsidRDefault="00000000" w:rsidRPr="00000000" w14:paraId="000001C9">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CA">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2</w:t>
            </w:r>
            <w:r w:rsidDel="00000000" w:rsidR="00000000" w:rsidRPr="00000000">
              <w:rPr>
                <w:rtl w:val="0"/>
              </w:rPr>
            </w:r>
          </w:p>
          <w:p w:rsidR="00000000" w:rsidDel="00000000" w:rsidP="00000000" w:rsidRDefault="00000000" w:rsidRPr="00000000" w14:paraId="000001CB">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CC">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CD">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MR.KHANG</w:t>
            </w:r>
            <w:r w:rsidDel="00000000" w:rsidR="00000000" w:rsidRPr="00000000">
              <w:rPr>
                <w:rtl w:val="0"/>
              </w:rPr>
            </w:r>
          </w:p>
          <w:p w:rsidR="00000000" w:rsidDel="00000000" w:rsidP="00000000" w:rsidRDefault="00000000" w:rsidRPr="00000000" w14:paraId="000001CE">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CF">
            <w:pPr>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vAlign w:val="top"/>
          </w:tcPr>
          <w:p w:rsidR="00000000" w:rsidDel="00000000" w:rsidP="00000000" w:rsidRDefault="00000000" w:rsidRPr="00000000" w14:paraId="000001D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concept of culture (CONT)</w:t>
            </w:r>
            <w:r w:rsidDel="00000000" w:rsidR="00000000" w:rsidRPr="00000000">
              <w:rPr>
                <w:rtl w:val="0"/>
              </w:rPr>
            </w:r>
          </w:p>
          <w:p w:rsidR="00000000" w:rsidDel="00000000" w:rsidP="00000000" w:rsidRDefault="00000000" w:rsidRPr="00000000" w14:paraId="000001D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Nature ofculture</w:t>
            </w:r>
          </w:p>
          <w:p w:rsidR="00000000" w:rsidDel="00000000" w:rsidP="00000000" w:rsidRDefault="00000000" w:rsidRPr="00000000" w14:paraId="000001D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Comprehend the role of cultural awareness </w:t>
            </w:r>
          </w:p>
          <w:p w:rsidR="00000000" w:rsidDel="00000000" w:rsidP="00000000" w:rsidRDefault="00000000" w:rsidRPr="00000000" w14:paraId="000001D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Characteristics of culture</w:t>
            </w:r>
          </w:p>
          <w:p w:rsidR="00000000" w:rsidDel="00000000" w:rsidP="00000000" w:rsidRDefault="00000000" w:rsidRPr="00000000" w14:paraId="000001D4">
            <w:pPr>
              <w:spacing w:line="312"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Cultural drivers</w:t>
            </w:r>
            <w:r w:rsidDel="00000000" w:rsidR="00000000" w:rsidRPr="00000000">
              <w:rPr>
                <w:rtl w:val="0"/>
              </w:rPr>
            </w:r>
          </w:p>
          <w:p w:rsidR="00000000" w:rsidDel="00000000" w:rsidP="00000000" w:rsidRDefault="00000000" w:rsidRPr="00000000" w14:paraId="000001D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cultural iceberg</w:t>
            </w:r>
          </w:p>
          <w:p w:rsidR="00000000" w:rsidDel="00000000" w:rsidP="00000000" w:rsidRDefault="00000000" w:rsidRPr="00000000" w14:paraId="000001D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tree model</w:t>
            </w:r>
          </w:p>
          <w:p w:rsidR="00000000" w:rsidDel="00000000" w:rsidP="00000000" w:rsidRDefault="00000000" w:rsidRPr="00000000" w14:paraId="000001D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pyramid model</w:t>
            </w:r>
          </w:p>
          <w:p w:rsidR="00000000" w:rsidDel="00000000" w:rsidP="00000000" w:rsidRDefault="00000000" w:rsidRPr="00000000" w14:paraId="000001D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Onion model</w:t>
            </w:r>
          </w:p>
          <w:p w:rsidR="00000000" w:rsidDel="00000000" w:rsidP="00000000" w:rsidRDefault="00000000" w:rsidRPr="00000000" w14:paraId="000001DA">
            <w:pPr>
              <w:spacing w:line="312"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dbe5f1" w:val="clear"/>
            <w:vAlign w:val="top"/>
          </w:tcPr>
          <w:p w:rsidR="00000000" w:rsidDel="00000000" w:rsidP="00000000" w:rsidRDefault="00000000" w:rsidRPr="00000000" w14:paraId="000001DC">
            <w:pPr>
              <w:spacing w:line="312" w:lineRule="auto"/>
              <w:ind w:left="36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Geert HOFSTEDE / Gert Jan HOFSTEDE</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Cultures and Organizations: Software of the Mind</w:t>
            </w:r>
            <w:r w:rsidDel="00000000" w:rsidR="00000000" w:rsidRPr="00000000">
              <w:rPr>
                <w:rFonts w:ascii="Times New Roman" w:cs="Times New Roman" w:eastAsia="Times New Roman" w:hAnsi="Times New Roman"/>
                <w:vertAlign w:val="baseline"/>
                <w:rtl w:val="0"/>
              </w:rPr>
              <w:t xml:space="preserve">. 2005 edition. New York etc.: McGraw-Hill.</w:t>
            </w:r>
          </w:p>
          <w:p w:rsidR="00000000" w:rsidDel="00000000" w:rsidP="00000000" w:rsidRDefault="00000000" w:rsidRPr="00000000" w14:paraId="000001DD">
            <w:pPr>
              <w:spacing w:line="312" w:lineRule="auto"/>
              <w:ind w:left="36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Charles M. HAMPDEN-TURNER / Fons TROMPENAARS</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Building Cross-Cultural Competence: How to Create Wealth from Conflicting Values.</w:t>
            </w:r>
            <w:r w:rsidDel="00000000" w:rsidR="00000000" w:rsidRPr="00000000">
              <w:rPr>
                <w:rFonts w:ascii="Times New Roman" w:cs="Times New Roman" w:eastAsia="Times New Roman" w:hAnsi="Times New Roman"/>
                <w:vertAlign w:val="baseline"/>
                <w:rtl w:val="0"/>
              </w:rPr>
              <w:t xml:space="preserve"> New Haven, CT &amp; London: Yale University Press, 2000.</w:t>
            </w:r>
          </w:p>
          <w:p w:rsidR="00000000" w:rsidDel="00000000" w:rsidP="00000000" w:rsidRDefault="00000000" w:rsidRPr="00000000" w14:paraId="000001DE">
            <w:pPr>
              <w:spacing w:line="312" w:lineRule="auto"/>
              <w:ind w:left="36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Edward T. HALL</w:t>
            </w:r>
            <w:r w:rsidDel="00000000" w:rsidR="00000000" w:rsidRPr="00000000">
              <w:rPr>
                <w:rFonts w:ascii="Times New Roman" w:cs="Times New Roman" w:eastAsia="Times New Roman" w:hAnsi="Times New Roman"/>
                <w:vertAlign w:val="baseline"/>
                <w:rtl w:val="0"/>
              </w:rPr>
              <w:t xml:space="preserve"> (1966), </w:t>
            </w:r>
            <w:r w:rsidDel="00000000" w:rsidR="00000000" w:rsidRPr="00000000">
              <w:rPr>
                <w:rFonts w:ascii="Times New Roman" w:cs="Times New Roman" w:eastAsia="Times New Roman" w:hAnsi="Times New Roman"/>
                <w:i w:val="1"/>
                <w:vertAlign w:val="baseline"/>
                <w:rtl w:val="0"/>
              </w:rPr>
              <w:t xml:space="preserve">The Hidden Dimension</w:t>
            </w:r>
            <w:r w:rsidDel="00000000" w:rsidR="00000000" w:rsidRPr="00000000">
              <w:rPr>
                <w:rFonts w:ascii="Times New Roman" w:cs="Times New Roman" w:eastAsia="Times New Roman" w:hAnsi="Times New Roman"/>
                <w:vertAlign w:val="baseline"/>
                <w:rtl w:val="0"/>
              </w:rPr>
              <w:t xml:space="preserve">. New York etc.: Anchor Books Doubleday, 1982.</w:t>
            </w:r>
          </w:p>
          <w:p w:rsidR="00000000" w:rsidDel="00000000" w:rsidP="00000000" w:rsidRDefault="00000000" w:rsidRPr="00000000" w14:paraId="000001DF">
            <w:pPr>
              <w:spacing w:line="312"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E0">
            <w:pPr>
              <w:spacing w:line="312" w:lineRule="auto"/>
              <w:jc w:val="both"/>
              <w:rPr>
                <w:rFonts w:ascii="Times New Roman" w:cs="Times New Roman" w:eastAsia="Times New Roman" w:hAnsi="Times New Roman"/>
                <w:vertAlign w:val="baseline"/>
              </w:rPr>
            </w:pPr>
            <w:r w:rsidDel="00000000" w:rsidR="00000000" w:rsidRPr="00000000">
              <w:rPr>
                <w:rtl w:val="0"/>
              </w:rPr>
            </w:r>
          </w:p>
        </w:tc>
      </w:tr>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E2">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3</w:t>
            </w:r>
            <w:r w:rsidDel="00000000" w:rsidR="00000000" w:rsidRPr="00000000">
              <w:rPr>
                <w:rtl w:val="0"/>
              </w:rPr>
            </w:r>
          </w:p>
          <w:p w:rsidR="00000000" w:rsidDel="00000000" w:rsidP="00000000" w:rsidRDefault="00000000" w:rsidRPr="00000000" w14:paraId="000001E3">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E4">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E5">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MRS. THU HUONG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E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Cultural dimensions-Identify the fundamental dimensions of culture.</w:t>
            </w:r>
            <w:r w:rsidDel="00000000" w:rsidR="00000000" w:rsidRPr="00000000">
              <w:rPr>
                <w:rtl w:val="0"/>
              </w:rPr>
            </w:r>
          </w:p>
          <w:p w:rsidR="00000000" w:rsidDel="00000000" w:rsidP="00000000" w:rsidRDefault="00000000" w:rsidRPr="00000000" w14:paraId="000001E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Hall’s Theories: High and Low Context</w:t>
            </w:r>
            <w:r w:rsidDel="00000000" w:rsidR="00000000" w:rsidRPr="00000000">
              <w:rPr>
                <w:rtl w:val="0"/>
              </w:rPr>
            </w:r>
          </w:p>
          <w:p w:rsidR="00000000" w:rsidDel="00000000" w:rsidP="00000000" w:rsidRDefault="00000000" w:rsidRPr="00000000" w14:paraId="000001E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Hofstede: National culture </w:t>
            </w:r>
            <w:r w:rsidDel="00000000" w:rsidR="00000000" w:rsidRPr="00000000">
              <w:rPr>
                <w:rtl w:val="0"/>
              </w:rPr>
            </w:r>
          </w:p>
          <w:p w:rsidR="00000000" w:rsidDel="00000000" w:rsidP="00000000" w:rsidRDefault="00000000" w:rsidRPr="00000000" w14:paraId="000001E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Trompenaar'sCultural dimensions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Apply theses ‘tools’ on issues relating to the workplace.</w:t>
            </w:r>
            <w:r w:rsidDel="00000000" w:rsidR="00000000" w:rsidRPr="00000000">
              <w:rPr>
                <w:rtl w:val="0"/>
              </w:rPr>
            </w:r>
          </w:p>
          <w:p w:rsidR="00000000" w:rsidDel="00000000" w:rsidP="00000000" w:rsidRDefault="00000000" w:rsidRPr="00000000" w14:paraId="000001E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Develop problem solving skills in complex and organizational scenarios.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ED">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Reading:</w:t>
            </w:r>
            <w:r w:rsidDel="00000000" w:rsidR="00000000" w:rsidRPr="00000000">
              <w:rPr>
                <w:rtl w:val="0"/>
              </w:rPr>
            </w:r>
          </w:p>
          <w:p w:rsidR="00000000" w:rsidDel="00000000" w:rsidP="00000000" w:rsidRDefault="00000000" w:rsidRPr="00000000" w14:paraId="000001EE">
            <w:pPr>
              <w:spacing w:line="312" w:lineRule="auto"/>
              <w:ind w:left="36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Geert HOFSTEDE / Gert Jan HOFSTEDE</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Cultures and Organizations: Software of the Mind</w:t>
            </w:r>
            <w:r w:rsidDel="00000000" w:rsidR="00000000" w:rsidRPr="00000000">
              <w:rPr>
                <w:rFonts w:ascii="Times New Roman" w:cs="Times New Roman" w:eastAsia="Times New Roman" w:hAnsi="Times New Roman"/>
                <w:vertAlign w:val="baseline"/>
                <w:rtl w:val="0"/>
              </w:rPr>
              <w:t xml:space="preserve">. 2005 edition. New York etc.: McGraw-Hill.</w:t>
            </w:r>
          </w:p>
          <w:p w:rsidR="00000000" w:rsidDel="00000000" w:rsidP="00000000" w:rsidRDefault="00000000" w:rsidRPr="00000000" w14:paraId="000001EF">
            <w:pPr>
              <w:spacing w:line="312" w:lineRule="auto"/>
              <w:ind w:left="36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Charles M. HAMPDEN-TURNER / Fons TROMPENAARS</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Building Cross-Cultural Competence: How to Create Wealth from Conflicting Values.</w:t>
            </w:r>
            <w:r w:rsidDel="00000000" w:rsidR="00000000" w:rsidRPr="00000000">
              <w:rPr>
                <w:rFonts w:ascii="Times New Roman" w:cs="Times New Roman" w:eastAsia="Times New Roman" w:hAnsi="Times New Roman"/>
                <w:vertAlign w:val="baseline"/>
                <w:rtl w:val="0"/>
              </w:rPr>
              <w:t xml:space="preserve"> New Haven, CT &amp; London: Yale University Press, 2000.</w:t>
            </w:r>
          </w:p>
          <w:p w:rsidR="00000000" w:rsidDel="00000000" w:rsidP="00000000" w:rsidRDefault="00000000" w:rsidRPr="00000000" w14:paraId="000001F0">
            <w:pPr>
              <w:spacing w:line="312" w:lineRule="auto"/>
              <w:ind w:left="36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Fons TROMPENAARS / Charles HAMPDEN-TURNER</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Riding the Waves of Culture: Understanding Cultural Diversity in Global Business</w:t>
            </w:r>
            <w:r w:rsidDel="00000000" w:rsidR="00000000" w:rsidRPr="00000000">
              <w:rPr>
                <w:rFonts w:ascii="Times New Roman" w:cs="Times New Roman" w:eastAsia="Times New Roman" w:hAnsi="Times New Roman"/>
                <w:vertAlign w:val="baseline"/>
                <w:rtl w:val="0"/>
              </w:rPr>
              <w:t xml:space="preserve">. 1998 Edition. New York etc.: McGraw-Hill.</w:t>
            </w:r>
          </w:p>
          <w:p w:rsidR="00000000" w:rsidDel="00000000" w:rsidP="00000000" w:rsidRDefault="00000000" w:rsidRPr="00000000" w14:paraId="000001F1">
            <w:pPr>
              <w:spacing w:line="312" w:lineRule="auto"/>
              <w:ind w:left="36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Edward T. HALL</w:t>
            </w:r>
            <w:r w:rsidDel="00000000" w:rsidR="00000000" w:rsidRPr="00000000">
              <w:rPr>
                <w:rFonts w:ascii="Times New Roman" w:cs="Times New Roman" w:eastAsia="Times New Roman" w:hAnsi="Times New Roman"/>
                <w:vertAlign w:val="baseline"/>
                <w:rtl w:val="0"/>
              </w:rPr>
              <w:t xml:space="preserve"> (1966), </w:t>
            </w:r>
            <w:r w:rsidDel="00000000" w:rsidR="00000000" w:rsidRPr="00000000">
              <w:rPr>
                <w:rFonts w:ascii="Times New Roman" w:cs="Times New Roman" w:eastAsia="Times New Roman" w:hAnsi="Times New Roman"/>
                <w:i w:val="1"/>
                <w:vertAlign w:val="baseline"/>
                <w:rtl w:val="0"/>
              </w:rPr>
              <w:t xml:space="preserve">The Hidden Dimension</w:t>
            </w:r>
            <w:r w:rsidDel="00000000" w:rsidR="00000000" w:rsidRPr="00000000">
              <w:rPr>
                <w:rFonts w:ascii="Times New Roman" w:cs="Times New Roman" w:eastAsia="Times New Roman" w:hAnsi="Times New Roman"/>
                <w:vertAlign w:val="baseline"/>
                <w:rtl w:val="0"/>
              </w:rPr>
              <w:t xml:space="preserve">. New York etc.: Anchor Books Doubleday, 1982.</w:t>
            </w:r>
          </w:p>
          <w:p w:rsidR="00000000" w:rsidDel="00000000" w:rsidP="00000000" w:rsidRDefault="00000000" w:rsidRPr="00000000" w14:paraId="000001F2">
            <w:pPr>
              <w:spacing w:line="312" w:lineRule="auto"/>
              <w:jc w:val="both"/>
              <w:rPr>
                <w:rFonts w:ascii="Times New Roman" w:cs="Times New Roman" w:eastAsia="Times New Roman" w:hAnsi="Times New Roman"/>
                <w:vertAlign w:val="baseline"/>
              </w:rPr>
            </w:pPr>
            <w:r w:rsidDel="00000000" w:rsidR="00000000" w:rsidRPr="00000000">
              <w:rPr>
                <w:rtl w:val="0"/>
              </w:rPr>
            </w:r>
          </w:p>
        </w:tc>
      </w:tr>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F4">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F5">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F6">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4</w:t>
            </w:r>
            <w:r w:rsidDel="00000000" w:rsidR="00000000" w:rsidRPr="00000000">
              <w:rPr>
                <w:rtl w:val="0"/>
              </w:rPr>
            </w:r>
          </w:p>
          <w:p w:rsidR="00000000" w:rsidDel="00000000" w:rsidP="00000000" w:rsidRDefault="00000000" w:rsidRPr="00000000" w14:paraId="000001F7">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F8">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1F9">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MRS. THU HUONG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FA">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Cultural Shock &amp; Stereotype</w:t>
            </w:r>
            <w:r w:rsidDel="00000000" w:rsidR="00000000" w:rsidRPr="00000000">
              <w:rPr>
                <w:rtl w:val="0"/>
              </w:rPr>
            </w:r>
          </w:p>
          <w:p w:rsidR="00000000" w:rsidDel="00000000" w:rsidP="00000000" w:rsidRDefault="00000000" w:rsidRPr="00000000" w14:paraId="000001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 the concept of culture shock</w:t>
            </w:r>
          </w:p>
          <w:p w:rsidR="00000000" w:rsidDel="00000000" w:rsidP="00000000" w:rsidRDefault="00000000" w:rsidRPr="00000000" w14:paraId="000001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Learn about the affects and contrubutors to culture shock</w:t>
            </w:r>
          </w:p>
          <w:p w:rsidR="00000000" w:rsidDel="00000000" w:rsidP="00000000" w:rsidRDefault="00000000" w:rsidRPr="00000000" w14:paraId="000001F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 the associated behaviors and feelings</w:t>
            </w:r>
          </w:p>
          <w:p w:rsidR="00000000" w:rsidDel="00000000" w:rsidP="00000000" w:rsidRDefault="00000000" w:rsidRPr="00000000" w14:paraId="000001FE">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Body Language- Nonverbal Communication:</w:t>
            </w:r>
            <w:r w:rsidDel="00000000" w:rsidR="00000000" w:rsidRPr="00000000">
              <w:rPr>
                <w:rtl w:val="0"/>
              </w:rPr>
            </w:r>
          </w:p>
          <w:p w:rsidR="00000000" w:rsidDel="00000000" w:rsidP="00000000" w:rsidRDefault="00000000" w:rsidRPr="00000000" w14:paraId="000001FF">
            <w:pPr>
              <w:numPr>
                <w:ilvl w:val="0"/>
                <w:numId w:val="4"/>
              </w:numPr>
              <w:spacing w:line="312" w:lineRule="auto"/>
              <w:ind w:left="720" w:hanging="36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What is body language?</w:t>
            </w:r>
          </w:p>
          <w:p w:rsidR="00000000" w:rsidDel="00000000" w:rsidP="00000000" w:rsidRDefault="00000000" w:rsidRPr="00000000" w14:paraId="00000200">
            <w:pPr>
              <w:numPr>
                <w:ilvl w:val="0"/>
                <w:numId w:val="4"/>
              </w:numPr>
              <w:spacing w:line="312" w:lineRule="auto"/>
              <w:ind w:left="720" w:hanging="36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Body Posture/Hand Gesture/Facial Expression in Intercultural Communication</w:t>
            </w:r>
          </w:p>
        </w:tc>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01">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Reading:</w:t>
            </w:r>
            <w:r w:rsidDel="00000000" w:rsidR="00000000" w:rsidRPr="00000000">
              <w:rPr>
                <w:rtl w:val="0"/>
              </w:rPr>
            </w:r>
          </w:p>
          <w:p w:rsidR="00000000" w:rsidDel="00000000" w:rsidP="00000000" w:rsidRDefault="00000000" w:rsidRPr="00000000" w14:paraId="00000202">
            <w:pPr>
              <w:spacing w:line="312" w:lineRule="auto"/>
              <w:ind w:left="36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Allan Pease, Barbara Pease</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The Definitive Book of Body Language</w:t>
            </w:r>
            <w:r w:rsidDel="00000000" w:rsidR="00000000" w:rsidRPr="00000000">
              <w:rPr>
                <w:rFonts w:ascii="Times New Roman" w:cs="Times New Roman" w:eastAsia="Times New Roman" w:hAnsi="Times New Roman"/>
                <w:vertAlign w:val="baseline"/>
                <w:rtl w:val="0"/>
              </w:rPr>
              <w:t xml:space="preserve">, Orion; New Ed edition,2006.</w:t>
            </w:r>
          </w:p>
          <w:p w:rsidR="00000000" w:rsidDel="00000000" w:rsidP="00000000" w:rsidRDefault="00000000" w:rsidRPr="00000000" w14:paraId="00000203">
            <w:pPr>
              <w:spacing w:line="312" w:lineRule="auto"/>
              <w:jc w:val="both"/>
              <w:rPr>
                <w:rFonts w:ascii="Times New Roman" w:cs="Times New Roman" w:eastAsia="Times New Roman" w:hAnsi="Times New Roman"/>
                <w:vertAlign w:val="baseline"/>
              </w:rPr>
            </w:pPr>
            <w:r w:rsidDel="00000000" w:rsidR="00000000" w:rsidRPr="00000000">
              <w:rPr>
                <w:rtl w:val="0"/>
              </w:rPr>
            </w:r>
          </w:p>
        </w:tc>
      </w:tr>
      <w:tr>
        <w:trPr>
          <w:cantSplit w:val="1"/>
          <w:trHeight w:val="720" w:hRule="atLeast"/>
          <w:tblHeader w:val="0"/>
        </w:trPr>
        <w:tc>
          <w:tcPr>
            <w:tcBorders>
              <w:top w:color="000000" w:space="0" w:sz="4" w:val="single"/>
              <w:left w:color="000000" w:space="0" w:sz="4" w:val="single"/>
              <w:bottom w:color="000000" w:space="0" w:sz="4" w:val="single"/>
              <w:right w:color="000000" w:space="0" w:sz="4" w:val="single"/>
            </w:tcBorders>
            <w:shd w:fill="c6d9f0" w:val="clear"/>
            <w:vAlign w:val="top"/>
          </w:tcPr>
          <w:p w:rsidR="00000000" w:rsidDel="00000000" w:rsidP="00000000" w:rsidRDefault="00000000" w:rsidRPr="00000000" w14:paraId="00000205">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06">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5</w:t>
            </w:r>
            <w:r w:rsidDel="00000000" w:rsidR="00000000" w:rsidRPr="00000000">
              <w:rPr>
                <w:rtl w:val="0"/>
              </w:rPr>
            </w:r>
          </w:p>
          <w:p w:rsidR="00000000" w:rsidDel="00000000" w:rsidP="00000000" w:rsidRDefault="00000000" w:rsidRPr="00000000" w14:paraId="00000207">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08">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MRS. THU HUONG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6d9f0" w:val="clear"/>
            <w:vAlign w:val="top"/>
          </w:tcPr>
          <w:p w:rsidR="00000000" w:rsidDel="00000000" w:rsidP="00000000" w:rsidRDefault="00000000" w:rsidRPr="00000000" w14:paraId="000002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Presentation Trompenaar's cultural dimensions</w:t>
            </w:r>
            <w:r w:rsidDel="00000000" w:rsidR="00000000" w:rsidRPr="00000000">
              <w:rPr>
                <w:rtl w:val="0"/>
              </w:rPr>
            </w:r>
          </w:p>
          <w:p w:rsidR="00000000" w:rsidDel="00000000" w:rsidP="00000000" w:rsidRDefault="00000000" w:rsidRPr="00000000" w14:paraId="000002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Lecturer’s feedback</w:t>
            </w:r>
            <w:r w:rsidDel="00000000" w:rsidR="00000000" w:rsidRPr="00000000">
              <w:rPr>
                <w:rtl w:val="0"/>
              </w:rPr>
            </w:r>
          </w:p>
          <w:p w:rsidR="00000000" w:rsidDel="00000000" w:rsidP="00000000" w:rsidRDefault="00000000" w:rsidRPr="00000000" w14:paraId="000002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Univerisal- Particularism (Chapter 4) (Groups 1)</w:t>
            </w:r>
            <w:r w:rsidDel="00000000" w:rsidR="00000000" w:rsidRPr="00000000">
              <w:rPr>
                <w:rtl w:val="0"/>
              </w:rPr>
            </w:r>
          </w:p>
          <w:p w:rsidR="00000000" w:rsidDel="00000000" w:rsidP="00000000" w:rsidRDefault="00000000" w:rsidRPr="00000000" w14:paraId="000002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Individualism-Collectivism (Chapter 5) (Groups 2)</w:t>
            </w:r>
            <w:r w:rsidDel="00000000" w:rsidR="00000000" w:rsidRPr="00000000">
              <w:rPr>
                <w:rtl w:val="0"/>
              </w:rPr>
            </w:r>
          </w:p>
          <w:p w:rsidR="00000000" w:rsidDel="00000000" w:rsidP="00000000" w:rsidRDefault="00000000" w:rsidRPr="00000000" w14:paraId="000002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Feeling-Relationships and How far we get involved (Chapter 6-7) (Groups 3)</w:t>
            </w:r>
            <w:r w:rsidDel="00000000" w:rsidR="00000000" w:rsidRPr="00000000">
              <w:rPr>
                <w:rtl w:val="0"/>
              </w:rPr>
            </w:r>
          </w:p>
          <w:p w:rsidR="00000000" w:rsidDel="00000000" w:rsidP="00000000" w:rsidRDefault="00000000" w:rsidRPr="00000000" w14:paraId="0000020E">
            <w:pPr>
              <w:spacing w:line="312" w:lineRule="auto"/>
              <w:jc w:val="both"/>
              <w:rPr>
                <w:rFonts w:ascii="Times New Roman" w:cs="Times New Roman" w:eastAsia="Times New Roman" w:hAnsi="Times New Roman"/>
                <w:b w:val="0"/>
                <w:highlight w:val="yellow"/>
                <w:vertAlign w:val="baseline"/>
              </w:rPr>
            </w:pPr>
            <w:r w:rsidDel="00000000" w:rsidR="00000000" w:rsidRPr="00000000">
              <w:rPr>
                <w:rtl w:val="0"/>
              </w:rPr>
            </w:r>
          </w:p>
          <w:p w:rsidR="00000000" w:rsidDel="00000000" w:rsidP="00000000" w:rsidRDefault="00000000" w:rsidRPr="00000000" w14:paraId="0000020F">
            <w:pPr>
              <w:spacing w:line="312" w:lineRule="auto"/>
              <w:jc w:val="both"/>
              <w:rPr>
                <w:rFonts w:ascii="Times New Roman" w:cs="Times New Roman" w:eastAsia="Times New Roman" w:hAnsi="Times New Roman"/>
                <w:b w:val="0"/>
                <w:highlight w:val="yellow"/>
                <w:vertAlign w:val="baseline"/>
              </w:rPr>
            </w:pPr>
            <w:r w:rsidDel="00000000" w:rsidR="00000000" w:rsidRPr="00000000">
              <w:rPr>
                <w:rtl w:val="0"/>
              </w:rPr>
            </w:r>
          </w:p>
          <w:p w:rsidR="00000000" w:rsidDel="00000000" w:rsidP="00000000" w:rsidRDefault="00000000" w:rsidRPr="00000000" w14:paraId="00000210">
            <w:pPr>
              <w:spacing w:line="312" w:lineRule="auto"/>
              <w:jc w:val="both"/>
              <w:rPr>
                <w:rFonts w:ascii="Times New Roman" w:cs="Times New Roman" w:eastAsia="Times New Roman" w:hAnsi="Times New Roman"/>
                <w:b w:val="0"/>
                <w:highlight w:val="yellow"/>
                <w:vertAlign w:val="baseline"/>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shd w:fill="d3dfee" w:val="clear"/>
            <w:vAlign w:val="top"/>
          </w:tcPr>
          <w:p w:rsidR="00000000" w:rsidDel="00000000" w:rsidP="00000000" w:rsidRDefault="00000000" w:rsidRPr="00000000" w14:paraId="00000211">
            <w:pPr>
              <w:spacing w:line="312" w:lineRule="auto"/>
              <w:jc w:val="both"/>
              <w:rPr>
                <w:rFonts w:ascii="Times New Roman" w:cs="Times New Roman" w:eastAsia="Times New Roman" w:hAnsi="Times New Roman"/>
                <w:highlight w:val="magenta"/>
                <w:vertAlign w:val="baseline"/>
              </w:rPr>
            </w:pPr>
            <w:r w:rsidDel="00000000" w:rsidR="00000000" w:rsidRPr="00000000">
              <w:rPr>
                <w:rFonts w:ascii="Times New Roman" w:cs="Times New Roman" w:eastAsia="Times New Roman" w:hAnsi="Times New Roman"/>
                <w:b w:val="1"/>
                <w:highlight w:val="magenta"/>
                <w:vertAlign w:val="baseline"/>
                <w:rtl w:val="0"/>
              </w:rPr>
              <w:t xml:space="preserve">Group presentations</w:t>
            </w:r>
            <w:r w:rsidDel="00000000" w:rsidR="00000000" w:rsidRPr="00000000">
              <w:rPr>
                <w:rtl w:val="0"/>
              </w:rPr>
            </w:r>
          </w:p>
          <w:p w:rsidR="00000000" w:rsidDel="00000000" w:rsidP="00000000" w:rsidRDefault="00000000" w:rsidRPr="00000000" w14:paraId="00000212">
            <w:pPr>
              <w:spacing w:line="312"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READING</w:t>
            </w:r>
            <w:r w:rsidDel="00000000" w:rsidR="00000000" w:rsidRPr="00000000">
              <w:rPr>
                <w:rtl w:val="0"/>
              </w:rPr>
            </w:r>
          </w:p>
          <w:p w:rsidR="00000000" w:rsidDel="00000000" w:rsidP="00000000" w:rsidRDefault="00000000" w:rsidRPr="00000000" w14:paraId="00000213">
            <w:pPr>
              <w:spacing w:line="312"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Fons TROMPENAARS / Charles HAMPDEN-TURNER</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Riding the Waves of Culture: Understanding Cultural Diversity in Global Business</w:t>
            </w:r>
            <w:r w:rsidDel="00000000" w:rsidR="00000000" w:rsidRPr="00000000">
              <w:rPr>
                <w:rFonts w:ascii="Times New Roman" w:cs="Times New Roman" w:eastAsia="Times New Roman" w:hAnsi="Times New Roman"/>
                <w:vertAlign w:val="baseline"/>
                <w:rtl w:val="0"/>
              </w:rPr>
              <w:t xml:space="preserve">. 1998 Edition. New York etc.: McGraw-Hill.</w:t>
            </w:r>
          </w:p>
          <w:p w:rsidR="00000000" w:rsidDel="00000000" w:rsidP="00000000" w:rsidRDefault="00000000" w:rsidRPr="00000000" w14:paraId="00000214">
            <w:pPr>
              <w:spacing w:line="312" w:lineRule="auto"/>
              <w:jc w:val="both"/>
              <w:rPr>
                <w:rFonts w:ascii="Times New Roman" w:cs="Times New Roman" w:eastAsia="Times New Roman" w:hAnsi="Times New Roman"/>
                <w:highlight w:val="magenta"/>
                <w:vertAlign w:val="baseline"/>
              </w:rPr>
            </w:pPr>
            <w:r w:rsidDel="00000000" w:rsidR="00000000" w:rsidRPr="00000000">
              <w:rPr>
                <w:rtl w:val="0"/>
              </w:rPr>
            </w:r>
          </w:p>
        </w:tc>
      </w:tr>
      <w:tr>
        <w:trPr>
          <w:cantSplit w:val="1"/>
          <w:trHeight w:val="402" w:hRule="atLeast"/>
          <w:tblHeader w:val="0"/>
        </w:trPr>
        <w:tc>
          <w:tcPr>
            <w:tcBorders>
              <w:top w:color="000000" w:space="0" w:sz="4" w:val="single"/>
              <w:left w:color="000000" w:space="0" w:sz="4" w:val="single"/>
              <w:bottom w:color="000000" w:space="0" w:sz="4" w:val="single"/>
              <w:right w:color="000000" w:space="0" w:sz="4" w:val="single"/>
            </w:tcBorders>
            <w:shd w:fill="c6d9f0" w:val="clear"/>
            <w:vAlign w:val="top"/>
          </w:tcPr>
          <w:p w:rsidR="00000000" w:rsidDel="00000000" w:rsidP="00000000" w:rsidRDefault="00000000" w:rsidRPr="00000000" w14:paraId="00000216">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6</w:t>
            </w:r>
            <w:r w:rsidDel="00000000" w:rsidR="00000000" w:rsidRPr="00000000">
              <w:rPr>
                <w:rtl w:val="0"/>
              </w:rPr>
            </w:r>
          </w:p>
          <w:p w:rsidR="00000000" w:rsidDel="00000000" w:rsidP="00000000" w:rsidRDefault="00000000" w:rsidRPr="00000000" w14:paraId="00000217">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18">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19">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MRS. THU HUONG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6d9f0" w:val="clear"/>
            <w:vAlign w:val="top"/>
          </w:tcPr>
          <w:p w:rsidR="00000000" w:rsidDel="00000000" w:rsidP="00000000" w:rsidRDefault="00000000" w:rsidRPr="00000000" w14:paraId="000002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644"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Presentation Trompenaar's cultural dimensions</w:t>
            </w:r>
            <w:r w:rsidDel="00000000" w:rsidR="00000000" w:rsidRPr="00000000">
              <w:rPr>
                <w:rtl w:val="0"/>
              </w:rPr>
            </w:r>
          </w:p>
          <w:p w:rsidR="00000000" w:rsidDel="00000000" w:rsidP="00000000" w:rsidRDefault="00000000" w:rsidRPr="00000000" w14:paraId="000002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644"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Lecturer’s feedback</w:t>
            </w:r>
            <w:r w:rsidDel="00000000" w:rsidR="00000000" w:rsidRPr="00000000">
              <w:rPr>
                <w:rtl w:val="0"/>
              </w:rPr>
            </w:r>
          </w:p>
          <w:p w:rsidR="00000000" w:rsidDel="00000000" w:rsidP="00000000" w:rsidRDefault="00000000" w:rsidRPr="00000000" w14:paraId="0000021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Equality-Hierarchy (Chapter 8) (Groups 4)</w:t>
            </w:r>
            <w:r w:rsidDel="00000000" w:rsidR="00000000" w:rsidRPr="00000000">
              <w:rPr>
                <w:rtl w:val="0"/>
              </w:rPr>
            </w:r>
          </w:p>
          <w:p w:rsidR="00000000" w:rsidDel="00000000" w:rsidP="00000000" w:rsidRDefault="00000000" w:rsidRPr="00000000" w14:paraId="0000021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TIME and Nature (Chapter 9, 10) (Groups 5)</w:t>
            </w:r>
            <w:r w:rsidDel="00000000" w:rsidR="00000000" w:rsidRPr="00000000">
              <w:rPr>
                <w:rtl w:val="0"/>
              </w:rPr>
            </w:r>
          </w:p>
          <w:p w:rsidR="00000000" w:rsidDel="00000000" w:rsidP="00000000" w:rsidRDefault="00000000" w:rsidRPr="00000000" w14:paraId="0000021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magenta"/>
                <w:u w:val="none"/>
                <w:vertAlign w:val="baseline"/>
                <w:rtl w:val="0"/>
              </w:rPr>
              <w:t xml:space="preserve">Corporate Culture and Toward international Management (Chapter 11, 12) (Groups 6)</w:t>
            </w: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0">
            <w:pPr>
              <w:spacing w:line="312" w:lineRule="auto"/>
              <w:jc w:val="both"/>
              <w:rPr>
                <w:rFonts w:ascii="Times New Roman" w:cs="Times New Roman" w:eastAsia="Times New Roman" w:hAnsi="Times New Roman"/>
                <w:b w:val="0"/>
                <w:highlight w:val="yellow"/>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d3dfee" w:val="cle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highlight w:val="yellow"/>
                <w:vertAlign w:val="baseline"/>
              </w:rPr>
            </w:pPr>
            <w:r w:rsidDel="00000000" w:rsidR="00000000" w:rsidRPr="00000000">
              <w:rPr>
                <w:rtl w:val="0"/>
              </w:rPr>
            </w:r>
          </w:p>
        </w:tc>
      </w:tr>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23">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7</w:t>
            </w:r>
            <w:r w:rsidDel="00000000" w:rsidR="00000000" w:rsidRPr="00000000">
              <w:rPr>
                <w:rtl w:val="0"/>
              </w:rPr>
            </w:r>
          </w:p>
          <w:p w:rsidR="00000000" w:rsidDel="00000000" w:rsidP="00000000" w:rsidRDefault="00000000" w:rsidRPr="00000000" w14:paraId="00000224">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25">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MRS. CAM THU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6">
            <w:pPr>
              <w:spacing w:line="312" w:lineRule="auto"/>
              <w:jc w:val="center"/>
              <w:rPr>
                <w:rFonts w:ascii="Times New Roman" w:cs="Times New Roman" w:eastAsia="Times New Roman" w:hAnsi="Times New Roman"/>
                <w:b w:val="0"/>
                <w:highlight w:val="cyan"/>
                <w:vertAlign w:val="baseline"/>
              </w:rPr>
            </w:pPr>
            <w:r w:rsidDel="00000000" w:rsidR="00000000" w:rsidRPr="00000000">
              <w:rPr>
                <w:rFonts w:ascii="Times New Roman" w:cs="Times New Roman" w:eastAsia="Times New Roman" w:hAnsi="Times New Roman"/>
                <w:b w:val="1"/>
                <w:highlight w:val="cyan"/>
                <w:vertAlign w:val="baseline"/>
                <w:rtl w:val="0"/>
              </w:rPr>
              <w:t xml:space="preserve">Film review / debate:</w:t>
            </w:r>
            <w:r w:rsidDel="00000000" w:rsidR="00000000" w:rsidRPr="00000000">
              <w:rPr>
                <w:rtl w:val="0"/>
              </w:rPr>
            </w:r>
          </w:p>
          <w:p w:rsidR="00000000" w:rsidDel="00000000" w:rsidP="00000000" w:rsidRDefault="00000000" w:rsidRPr="00000000" w14:paraId="00000227">
            <w:pPr>
              <w:spacing w:line="360" w:lineRule="auto"/>
              <w:jc w:val="center"/>
              <w:rPr>
                <w:rFonts w:ascii="Times New Roman" w:cs="Times New Roman" w:eastAsia="Times New Roman" w:hAnsi="Times New Roman"/>
                <w:color w:val="111111"/>
                <w:highlight w:val="white"/>
                <w:vertAlign w:val="baseline"/>
              </w:rPr>
            </w:pPr>
            <w:r w:rsidDel="00000000" w:rsidR="00000000" w:rsidRPr="00000000">
              <w:rPr>
                <w:rFonts w:ascii="Times New Roman" w:cs="Times New Roman" w:eastAsia="Times New Roman" w:hAnsi="Times New Roman"/>
                <w:b w:val="1"/>
                <w:color w:val="111111"/>
                <w:highlight w:val="cyan"/>
                <w:vertAlign w:val="baseline"/>
                <w:rtl w:val="0"/>
              </w:rPr>
              <w:t xml:space="preserve">Outsourced (2006)</w:t>
            </w:r>
            <w:r w:rsidDel="00000000" w:rsidR="00000000" w:rsidRPr="00000000">
              <w:rPr>
                <w:rtl w:val="0"/>
              </w:rPr>
            </w:r>
          </w:p>
          <w:p w:rsidR="00000000" w:rsidDel="00000000" w:rsidP="00000000" w:rsidRDefault="00000000" w:rsidRPr="00000000" w14:paraId="00000228">
            <w:pPr>
              <w:spacing w:line="360" w:lineRule="auto"/>
              <w:jc w:val="center"/>
              <w:rPr>
                <w:rFonts w:ascii="Times New Roman" w:cs="Times New Roman" w:eastAsia="Times New Roman" w:hAnsi="Times New Roman"/>
                <w:color w:val="0000ff"/>
                <w:u w:val="single"/>
                <w:vertAlign w:val="baseline"/>
              </w:rPr>
            </w:pPr>
            <w:r w:rsidDel="00000000" w:rsidR="00000000" w:rsidRPr="00000000">
              <w:rPr>
                <w:vertAlign w:val="baseline"/>
                <w:rtl w:val="0"/>
              </w:rPr>
              <w:t xml:space="preserve">http://www.imdb.com/title/tt0425326/</w:t>
            </w:r>
            <w:r w:rsidDel="00000000" w:rsidR="00000000" w:rsidRPr="00000000">
              <w:rPr>
                <w:rtl w:val="0"/>
              </w:rPr>
            </w:r>
          </w:p>
          <w:p w:rsidR="00000000" w:rsidDel="00000000" w:rsidP="00000000" w:rsidRDefault="00000000" w:rsidRPr="00000000" w14:paraId="00000229">
            <w:pPr>
              <w:spacing w:line="312" w:lineRule="auto"/>
              <w:jc w:val="both"/>
              <w:rPr>
                <w:rFonts w:ascii="Times New Roman" w:cs="Times New Roman" w:eastAsia="Times New Roman" w:hAnsi="Times New Roman"/>
                <w:b w:val="0"/>
                <w:i w:val="0"/>
                <w:highlight w:val="cyan"/>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A">
            <w:pPr>
              <w:spacing w:line="312" w:lineRule="auto"/>
              <w:jc w:val="both"/>
              <w:rPr>
                <w:rFonts w:ascii="Times New Roman" w:cs="Times New Roman" w:eastAsia="Times New Roman" w:hAnsi="Times New Roman"/>
                <w:b w:val="0"/>
                <w:highlight w:val="cyan"/>
                <w:vertAlign w:val="baseline"/>
              </w:rPr>
            </w:pPr>
            <w:r w:rsidDel="00000000" w:rsidR="00000000" w:rsidRPr="00000000">
              <w:rPr>
                <w:rFonts w:ascii="Times New Roman" w:cs="Times New Roman" w:eastAsia="Times New Roman" w:hAnsi="Times New Roman"/>
                <w:b w:val="1"/>
                <w:highlight w:val="cyan"/>
                <w:vertAlign w:val="baseline"/>
                <w:rtl w:val="0"/>
              </w:rPr>
              <w:t xml:space="preserve">Classroom discussion</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22B">
            <w:pPr>
              <w:spacing w:line="312" w:lineRule="auto"/>
              <w:jc w:val="both"/>
              <w:rPr>
                <w:rFonts w:ascii="Times New Roman" w:cs="Times New Roman" w:eastAsia="Times New Roman" w:hAnsi="Times New Roman"/>
                <w:b w:val="0"/>
                <w:highlight w:val="cyan"/>
                <w:vertAlign w:val="baseline"/>
              </w:rPr>
            </w:pPr>
            <w:r w:rsidDel="00000000" w:rsidR="00000000" w:rsidRPr="00000000">
              <w:rPr>
                <w:rtl w:val="0"/>
              </w:rPr>
            </w:r>
          </w:p>
        </w:tc>
      </w:tr>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2C">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2D">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8</w:t>
            </w:r>
            <w:r w:rsidDel="00000000" w:rsidR="00000000" w:rsidRPr="00000000">
              <w:rPr>
                <w:rtl w:val="0"/>
              </w:rPr>
            </w:r>
          </w:p>
          <w:p w:rsidR="00000000" w:rsidDel="00000000" w:rsidP="00000000" w:rsidRDefault="00000000" w:rsidRPr="00000000" w14:paraId="0000022E">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2F">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MRS. CAM THU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0">
            <w:pPr>
              <w:spacing w:line="312" w:lineRule="auto"/>
              <w:jc w:val="both"/>
              <w:rPr>
                <w:rFonts w:ascii="Times New Roman" w:cs="Times New Roman" w:eastAsia="Times New Roman" w:hAnsi="Times New Roman"/>
                <w:b w:val="0"/>
                <w:highlight w:val="yellow"/>
                <w:vertAlign w:val="baseline"/>
              </w:rPr>
            </w:pPr>
            <w:r w:rsidDel="00000000" w:rsidR="00000000" w:rsidRPr="00000000">
              <w:rPr>
                <w:rtl w:val="0"/>
              </w:rPr>
            </w:r>
          </w:p>
          <w:p w:rsidR="00000000" w:rsidDel="00000000" w:rsidP="00000000" w:rsidRDefault="00000000" w:rsidRPr="00000000" w14:paraId="000002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CULTURAL EXHIBITION</w:t>
            </w:r>
            <w:r w:rsidDel="00000000" w:rsidR="00000000" w:rsidRPr="00000000">
              <w:rPr>
                <w:rtl w:val="0"/>
              </w:rPr>
            </w:r>
          </w:p>
          <w:p w:rsidR="00000000" w:rsidDel="00000000" w:rsidP="00000000" w:rsidRDefault="00000000" w:rsidRPr="00000000" w14:paraId="000002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Lecturer’s feedback</w:t>
            </w:r>
            <w:r w:rsidDel="00000000" w:rsidR="00000000" w:rsidRPr="00000000">
              <w:rPr>
                <w:rtl w:val="0"/>
              </w:rPr>
            </w:r>
          </w:p>
          <w:p w:rsidR="00000000" w:rsidDel="00000000" w:rsidP="00000000" w:rsidRDefault="00000000" w:rsidRPr="00000000" w14:paraId="000002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Anglo-saxon culture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(USA, England, Australia,...) (Group 1, 2)</w:t>
            </w: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720" w:right="0" w:firstLine="0"/>
              <w:jc w:val="both"/>
              <w:rPr>
                <w:rFonts w:ascii="Times New Roman" w:cs="Times New Roman" w:eastAsia="Times New Roman" w:hAnsi="Times New Roman"/>
                <w:b w:val="0"/>
                <w:i w:val="0"/>
                <w:smallCaps w:val="0"/>
                <w:strike w:val="0"/>
                <w:color w:val="000000"/>
                <w:sz w:val="24"/>
                <w:szCs w:val="24"/>
                <w:highlight w:val="cyan"/>
                <w:u w:val="non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5">
            <w:pPr>
              <w:spacing w:line="312" w:lineRule="auto"/>
              <w:jc w:val="both"/>
              <w:rPr>
                <w:rFonts w:ascii="Times New Roman" w:cs="Times New Roman" w:eastAsia="Times New Roman" w:hAnsi="Times New Roman"/>
                <w:b w:val="0"/>
                <w:highlight w:val="magenta"/>
                <w:vertAlign w:val="baseline"/>
              </w:rPr>
            </w:pPr>
            <w:r w:rsidDel="00000000" w:rsidR="00000000" w:rsidRPr="00000000">
              <w:rPr>
                <w:rFonts w:ascii="Times New Roman" w:cs="Times New Roman" w:eastAsia="Times New Roman" w:hAnsi="Times New Roman"/>
                <w:b w:val="1"/>
                <w:highlight w:val="yellow"/>
                <w:vertAlign w:val="baseline"/>
                <w:rtl w:val="0"/>
              </w:rPr>
              <w:t xml:space="preserve">Group work</w:t>
            </w:r>
            <w:r w:rsidDel="00000000" w:rsidR="00000000" w:rsidRPr="00000000">
              <w:rPr>
                <w:rtl w:val="0"/>
              </w:rPr>
            </w:r>
          </w:p>
          <w:p w:rsidR="00000000" w:rsidDel="00000000" w:rsidP="00000000" w:rsidRDefault="00000000" w:rsidRPr="00000000" w14:paraId="00000236">
            <w:pPr>
              <w:spacing w:line="312" w:lineRule="auto"/>
              <w:jc w:val="both"/>
              <w:rPr>
                <w:rFonts w:ascii="Times New Roman" w:cs="Times New Roman" w:eastAsia="Times New Roman" w:hAnsi="Times New Roman"/>
                <w:highlight w:val="magenta"/>
                <w:vertAlign w:val="baseline"/>
              </w:rPr>
            </w:pPr>
            <w:r w:rsidDel="00000000" w:rsidR="00000000" w:rsidRPr="00000000">
              <w:rPr>
                <w:rFonts w:ascii="Times New Roman" w:cs="Times New Roman" w:eastAsia="Times New Roman" w:hAnsi="Times New Roman"/>
                <w:b w:val="1"/>
                <w:highlight w:val="magenta"/>
                <w:vertAlign w:val="baseline"/>
                <w:rtl w:val="0"/>
              </w:rPr>
              <w:t xml:space="preserve">Group presentations</w:t>
            </w:r>
            <w:r w:rsidDel="00000000" w:rsidR="00000000" w:rsidRPr="00000000">
              <w:rPr>
                <w:rtl w:val="0"/>
              </w:rPr>
            </w:r>
          </w:p>
          <w:p w:rsidR="00000000" w:rsidDel="00000000" w:rsidP="00000000" w:rsidRDefault="00000000" w:rsidRPr="00000000" w14:paraId="00000237">
            <w:pPr>
              <w:spacing w:line="312" w:lineRule="auto"/>
              <w:jc w:val="both"/>
              <w:rPr>
                <w:rFonts w:ascii="Times New Roman" w:cs="Times New Roman" w:eastAsia="Times New Roman" w:hAnsi="Times New Roman"/>
                <w:b w:val="0"/>
                <w:highlight w:val="cyan"/>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238">
            <w:pPr>
              <w:spacing w:line="312" w:lineRule="auto"/>
              <w:jc w:val="both"/>
              <w:rPr>
                <w:rFonts w:ascii="Times New Roman" w:cs="Times New Roman" w:eastAsia="Times New Roman" w:hAnsi="Times New Roman"/>
                <w:b w:val="0"/>
                <w:highlight w:val="cyan"/>
                <w:vertAlign w:val="baseline"/>
              </w:rPr>
            </w:pPr>
            <w:r w:rsidDel="00000000" w:rsidR="00000000" w:rsidRPr="00000000">
              <w:rPr>
                <w:rtl w:val="0"/>
              </w:rPr>
            </w:r>
          </w:p>
        </w:tc>
      </w:tr>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39">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9</w:t>
            </w:r>
            <w:r w:rsidDel="00000000" w:rsidR="00000000" w:rsidRPr="00000000">
              <w:rPr>
                <w:rtl w:val="0"/>
              </w:rPr>
            </w:r>
          </w:p>
          <w:p w:rsidR="00000000" w:rsidDel="00000000" w:rsidP="00000000" w:rsidRDefault="00000000" w:rsidRPr="00000000" w14:paraId="0000023A">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3B">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MR.KHANG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C">
            <w:pPr>
              <w:spacing w:line="312"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European culture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(France, Germany, Italy, Spain, Switzerland...) (Group 3,4)</w:t>
            </w:r>
            <w:r w:rsidDel="00000000" w:rsidR="00000000" w:rsidRPr="00000000">
              <w:rPr>
                <w:rtl w:val="0"/>
              </w:rPr>
            </w:r>
          </w:p>
          <w:p w:rsidR="00000000" w:rsidDel="00000000" w:rsidP="00000000" w:rsidRDefault="00000000" w:rsidRPr="00000000" w14:paraId="000002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F">
            <w:pPr>
              <w:spacing w:line="312" w:lineRule="auto"/>
              <w:jc w:val="center"/>
              <w:rPr>
                <w:rFonts w:ascii="Times New Roman" w:cs="Times New Roman" w:eastAsia="Times New Roman" w:hAnsi="Times New Roman"/>
                <w:b w:val="0"/>
                <w:highlight w:val="cyan"/>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0">
            <w:pPr>
              <w:spacing w:line="312" w:lineRule="auto"/>
              <w:jc w:val="both"/>
              <w:rPr>
                <w:rFonts w:ascii="Times New Roman" w:cs="Times New Roman" w:eastAsia="Times New Roman" w:hAnsi="Times New Roman"/>
                <w:b w:val="0"/>
                <w:highlight w:val="cyan"/>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241">
            <w:pPr>
              <w:spacing w:line="312" w:lineRule="auto"/>
              <w:jc w:val="both"/>
              <w:rPr>
                <w:rFonts w:ascii="Times New Roman" w:cs="Times New Roman" w:eastAsia="Times New Roman" w:hAnsi="Times New Roman"/>
                <w:b w:val="0"/>
                <w:highlight w:val="cyan"/>
                <w:vertAlign w:val="baseline"/>
              </w:rPr>
            </w:pPr>
            <w:r w:rsidDel="00000000" w:rsidR="00000000" w:rsidRPr="00000000">
              <w:rPr>
                <w:rtl w:val="0"/>
              </w:rPr>
            </w:r>
          </w:p>
        </w:tc>
      </w:tr>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2">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10</w:t>
            </w:r>
            <w:r w:rsidDel="00000000" w:rsidR="00000000" w:rsidRPr="00000000">
              <w:rPr>
                <w:rtl w:val="0"/>
              </w:rPr>
            </w:r>
          </w:p>
          <w:p w:rsidR="00000000" w:rsidDel="00000000" w:rsidP="00000000" w:rsidRDefault="00000000" w:rsidRPr="00000000" w14:paraId="00000243">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44">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MR.KHANG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European culture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(France, Germany, Italy, Spain, Switzerland,...) (Group 3,4)</w:t>
            </w: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720" w:right="0"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7">
            <w:pPr>
              <w:spacing w:line="312" w:lineRule="auto"/>
              <w:jc w:val="both"/>
              <w:rPr>
                <w:rFonts w:ascii="Times New Roman" w:cs="Times New Roman" w:eastAsia="Times New Roman" w:hAnsi="Times New Roman"/>
                <w:b w:val="0"/>
                <w:highlight w:val="cyan"/>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248">
            <w:pPr>
              <w:spacing w:line="312" w:lineRule="auto"/>
              <w:jc w:val="both"/>
              <w:rPr>
                <w:rFonts w:ascii="Times New Roman" w:cs="Times New Roman" w:eastAsia="Times New Roman" w:hAnsi="Times New Roman"/>
                <w:b w:val="0"/>
                <w:highlight w:val="cyan"/>
                <w:vertAlign w:val="baseline"/>
              </w:rPr>
            </w:pPr>
            <w:r w:rsidDel="00000000" w:rsidR="00000000" w:rsidRPr="00000000">
              <w:rPr>
                <w:rtl w:val="0"/>
              </w:rPr>
            </w:r>
          </w:p>
        </w:tc>
      </w:tr>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9">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11</w:t>
            </w:r>
            <w:r w:rsidDel="00000000" w:rsidR="00000000" w:rsidRPr="00000000">
              <w:rPr>
                <w:rtl w:val="0"/>
              </w:rPr>
            </w:r>
          </w:p>
          <w:p w:rsidR="00000000" w:rsidDel="00000000" w:rsidP="00000000" w:rsidRDefault="00000000" w:rsidRPr="00000000" w14:paraId="0000024A">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4B">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MRS. CAM THU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Asian culture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China, Japan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(Group 5,6)</w:t>
            </w:r>
            <w:r w:rsidDel="00000000" w:rsidR="00000000" w:rsidRPr="00000000">
              <w:rPr>
                <w:rtl w:val="0"/>
              </w:rPr>
            </w:r>
          </w:p>
          <w:p w:rsidR="00000000" w:rsidDel="00000000" w:rsidP="00000000" w:rsidRDefault="00000000" w:rsidRPr="00000000" w14:paraId="0000024D">
            <w:pPr>
              <w:spacing w:line="312" w:lineRule="auto"/>
              <w:jc w:val="center"/>
              <w:rPr>
                <w:rFonts w:ascii="Times New Roman" w:cs="Times New Roman" w:eastAsia="Times New Roman" w:hAnsi="Times New Roman"/>
                <w:b w:val="0"/>
                <w:highlight w:val="cyan"/>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E">
            <w:pPr>
              <w:spacing w:line="312" w:lineRule="auto"/>
              <w:jc w:val="both"/>
              <w:rPr>
                <w:rFonts w:ascii="Times New Roman" w:cs="Times New Roman" w:eastAsia="Times New Roman" w:hAnsi="Times New Roman"/>
                <w:b w:val="0"/>
                <w:highlight w:val="cyan"/>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24F">
            <w:pPr>
              <w:spacing w:line="312" w:lineRule="auto"/>
              <w:jc w:val="both"/>
              <w:rPr>
                <w:rFonts w:ascii="Times New Roman" w:cs="Times New Roman" w:eastAsia="Times New Roman" w:hAnsi="Times New Roman"/>
                <w:b w:val="0"/>
                <w:highlight w:val="cyan"/>
                <w:vertAlign w:val="baseline"/>
              </w:rPr>
            </w:pPr>
            <w:r w:rsidDel="00000000" w:rsidR="00000000" w:rsidRPr="00000000">
              <w:rPr>
                <w:rtl w:val="0"/>
              </w:rPr>
            </w:r>
          </w:p>
        </w:tc>
      </w:tr>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50">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SESSION 12</w:t>
            </w:r>
            <w:r w:rsidDel="00000000" w:rsidR="00000000" w:rsidRPr="00000000">
              <w:rPr>
                <w:rtl w:val="0"/>
              </w:rPr>
            </w:r>
          </w:p>
          <w:p w:rsidR="00000000" w:rsidDel="00000000" w:rsidP="00000000" w:rsidRDefault="00000000" w:rsidRPr="00000000" w14:paraId="00000251">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52">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253">
            <w:pPr>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MRS. CAM THU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Asian culture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China, Japan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(Group 5,6)</w:t>
            </w:r>
            <w:r w:rsidDel="00000000" w:rsidR="00000000" w:rsidRPr="00000000">
              <w:rPr>
                <w:rtl w:val="0"/>
              </w:rPr>
            </w:r>
          </w:p>
          <w:p w:rsidR="00000000" w:rsidDel="00000000" w:rsidP="00000000" w:rsidRDefault="00000000" w:rsidRPr="00000000" w14:paraId="00000255">
            <w:pPr>
              <w:spacing w:line="312" w:lineRule="auto"/>
              <w:jc w:val="center"/>
              <w:rPr>
                <w:rFonts w:ascii="Times New Roman" w:cs="Times New Roman" w:eastAsia="Times New Roman" w:hAnsi="Times New Roman"/>
                <w:b w:val="0"/>
                <w:highlight w:val="cyan"/>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56">
            <w:pPr>
              <w:spacing w:line="312" w:lineRule="auto"/>
              <w:jc w:val="both"/>
              <w:rPr>
                <w:rFonts w:ascii="Times New Roman" w:cs="Times New Roman" w:eastAsia="Times New Roman" w:hAnsi="Times New Roman"/>
                <w:b w:val="0"/>
                <w:highlight w:val="cyan"/>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257">
            <w:pPr>
              <w:spacing w:line="312" w:lineRule="auto"/>
              <w:jc w:val="both"/>
              <w:rPr>
                <w:rFonts w:ascii="Times New Roman" w:cs="Times New Roman" w:eastAsia="Times New Roman" w:hAnsi="Times New Roman"/>
                <w:b w:val="0"/>
                <w:highlight w:val="cyan"/>
                <w:vertAlign w:val="baseline"/>
              </w:rPr>
            </w:pPr>
            <w:r w:rsidDel="00000000" w:rsidR="00000000" w:rsidRPr="00000000">
              <w:rPr>
                <w:rtl w:val="0"/>
              </w:rPr>
            </w:r>
          </w:p>
        </w:tc>
      </w:tr>
    </w:tbl>
    <w:p w:rsidR="00000000" w:rsidDel="00000000" w:rsidP="00000000" w:rsidRDefault="00000000" w:rsidRPr="00000000" w14:paraId="00000258">
      <w:pPr>
        <w:spacing w:line="360" w:lineRule="auto"/>
        <w:ind w:left="6480" w:firstLine="720"/>
        <w:jc w:val="both"/>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259">
      <w:pPr>
        <w:spacing w:line="360" w:lineRule="auto"/>
        <w:ind w:left="6480" w:firstLine="720"/>
        <w:jc w:val="both"/>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25A">
      <w:pPr>
        <w:widowControl w:val="0"/>
        <w:ind w:firstLine="720"/>
        <w:rPr>
          <w:rFonts w:ascii="Times New Roman" w:cs="Times New Roman" w:eastAsia="Times New Roman" w:hAnsi="Times New Roman"/>
          <w:i w:val="0"/>
          <w:sz w:val="26"/>
          <w:szCs w:val="26"/>
          <w:vertAlign w:val="baseline"/>
        </w:rPr>
      </w:pPr>
      <w:r w:rsidDel="00000000" w:rsidR="00000000" w:rsidRPr="00000000">
        <w:rPr>
          <w:rtl w:val="0"/>
        </w:rPr>
      </w:r>
    </w:p>
    <w:p w:rsidR="00000000" w:rsidDel="00000000" w:rsidP="00000000" w:rsidRDefault="00000000" w:rsidRPr="00000000" w14:paraId="0000025B">
      <w:pPr>
        <w:widowControl w:val="0"/>
        <w:numPr>
          <w:ilvl w:val="0"/>
          <w:numId w:val="2"/>
        </w:numPr>
        <w:tabs>
          <w:tab w:val="left" w:leader="none" w:pos="284"/>
        </w:tabs>
        <w:spacing w:before="80" w:lineRule="auto"/>
        <w:ind w:left="360" w:hanging="36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Quy định của môn học</w:t>
      </w:r>
      <w:r w:rsidDel="00000000" w:rsidR="00000000" w:rsidRPr="00000000">
        <w:rPr>
          <w:rtl w:val="0"/>
        </w:rPr>
      </w:r>
    </w:p>
    <w:p w:rsidR="00000000" w:rsidDel="00000000" w:rsidP="00000000" w:rsidRDefault="00000000" w:rsidRPr="00000000" w14:paraId="0000025C">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quy định của môn học (nếu có), thí dụ: sinh viên không nộp bài tập và các báo cáo đúng hạn, được coi như không nộp bài; sinh viên vắng 2 buổi thực hành trở lên, không được phép dự thi cuối kỳ …)</w:t>
      </w:r>
      <w:r w:rsidDel="00000000" w:rsidR="00000000" w:rsidRPr="00000000">
        <w:rPr>
          <w:rtl w:val="0"/>
        </w:rPr>
      </w:r>
    </w:p>
    <w:p w:rsidR="00000000" w:rsidDel="00000000" w:rsidP="00000000" w:rsidRDefault="00000000" w:rsidRPr="00000000" w14:paraId="0000025D">
      <w:pPr>
        <w:widowControl w:val="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25E">
      <w:pPr>
        <w:spacing w:after="60" w:before="6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HV đến trễ tối đa 5 phút. Sau thời gian nói trên HV không được vào lớp và coi như vắng mặt.</w:t>
      </w:r>
    </w:p>
    <w:p w:rsidR="00000000" w:rsidDel="00000000" w:rsidP="00000000" w:rsidRDefault="00000000" w:rsidRPr="00000000" w14:paraId="0000025F">
      <w:pPr>
        <w:spacing w:after="60" w:before="6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HV không được ăn uống trong giờ học. Ngoại trừ nước lọc hoặc nước khoáng đóng chai.</w:t>
      </w:r>
    </w:p>
    <w:p w:rsidR="00000000" w:rsidDel="00000000" w:rsidP="00000000" w:rsidRDefault="00000000" w:rsidRPr="00000000" w14:paraId="00000260">
      <w:pPr>
        <w:spacing w:after="60" w:before="6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Trong giờ học HV chuyển điện thoại sang chế độ im lặng. Nếu có điện thoại được phép đi ra ngoài nghe điện thoại nhưng tuyệt đối không được để chuông điện thoại reo trong lớp.</w:t>
      </w:r>
    </w:p>
    <w:p w:rsidR="00000000" w:rsidDel="00000000" w:rsidP="00000000" w:rsidRDefault="00000000" w:rsidRPr="00000000" w14:paraId="00000261">
      <w:pPr>
        <w:spacing w:after="60" w:before="6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HV chỉ được sử dụng laptop, iPad hoặc máy tính bảng (tablet) khi GV yêu cầu. Còn lại trong thời gian học tại lớp không được sử dụng các phương tiện nói trên.</w:t>
      </w:r>
    </w:p>
    <w:p w:rsidR="00000000" w:rsidDel="00000000" w:rsidP="00000000" w:rsidRDefault="00000000" w:rsidRPr="00000000" w14:paraId="00000262">
      <w:pPr>
        <w:spacing w:after="60" w:before="6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HV trong một số bài tập viết luận nếu không có trích dẫn đầy đủ sẽ bị xem là “đạo văn” và bị đánh rớt ngay lập tức.</w:t>
      </w:r>
    </w:p>
    <w:p w:rsidR="00000000" w:rsidDel="00000000" w:rsidP="00000000" w:rsidRDefault="00000000" w:rsidRPr="00000000" w14:paraId="00000263">
      <w:pPr>
        <w:widowControl w:val="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264">
      <w:pPr>
        <w:widowControl w:val="0"/>
        <w:numPr>
          <w:ilvl w:val="0"/>
          <w:numId w:val="2"/>
        </w:numPr>
        <w:tabs>
          <w:tab w:val="left" w:leader="none" w:pos="284"/>
        </w:tabs>
        <w:spacing w:before="80" w:lineRule="auto"/>
        <w:ind w:left="360" w:hanging="36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Phụ trách môn học</w:t>
      </w:r>
      <w:r w:rsidDel="00000000" w:rsidR="00000000" w:rsidRPr="00000000">
        <w:rPr>
          <w:rtl w:val="0"/>
        </w:rPr>
      </w:r>
    </w:p>
    <w:p w:rsidR="00000000" w:rsidDel="00000000" w:rsidP="00000000" w:rsidRDefault="00000000" w:rsidRPr="00000000" w14:paraId="00000265">
      <w:pPr>
        <w:widowControl w:val="0"/>
        <w:ind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Khoa/Bộ môn: Khoa Quan hệ quốc tế</w:t>
      </w:r>
    </w:p>
    <w:p w:rsidR="00000000" w:rsidDel="00000000" w:rsidP="00000000" w:rsidRDefault="00000000" w:rsidRPr="00000000" w14:paraId="00000266">
      <w:pPr>
        <w:widowControl w:val="0"/>
        <w:tabs>
          <w:tab w:val="left" w:leader="none" w:pos="175"/>
        </w:tabs>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sz w:val="22"/>
          <w:szCs w:val="22"/>
          <w:vertAlign w:val="baseline"/>
          <w:rtl w:val="0"/>
        </w:rPr>
        <w:t xml:space="preserve">Nhóm giảng viên</w:t>
      </w:r>
    </w:p>
    <w:p w:rsidR="00000000" w:rsidDel="00000000" w:rsidP="00000000" w:rsidRDefault="00000000" w:rsidRPr="00000000" w14:paraId="00000267">
      <w:pPr>
        <w:widowControl w:val="0"/>
        <w:numPr>
          <w:ilvl w:val="0"/>
          <w:numId w:val="11"/>
        </w:numPr>
        <w:tabs>
          <w:tab w:val="left" w:leader="none" w:pos="175"/>
        </w:tabs>
        <w:ind w:left="425" w:hanging="425"/>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Ms. Trịnh Thu Hương (</w:t>
      </w:r>
      <w:hyperlink r:id="rId7">
        <w:r w:rsidDel="00000000" w:rsidR="00000000" w:rsidRPr="00000000">
          <w:rPr>
            <w:rFonts w:ascii="Times New Roman" w:cs="Times New Roman" w:eastAsia="Times New Roman" w:hAnsi="Times New Roman"/>
            <w:sz w:val="22"/>
            <w:szCs w:val="22"/>
            <w:vertAlign w:val="baseline"/>
            <w:rtl w:val="0"/>
          </w:rPr>
          <w:t xml:space="preserve">trinhthuhuong99@yahoo.com</w:t>
        </w:r>
      </w:hyperlink>
      <w:r w:rsidDel="00000000" w:rsidR="00000000" w:rsidRPr="00000000">
        <w:rPr>
          <w:rFonts w:ascii="Times New Roman" w:cs="Times New Roman" w:eastAsia="Times New Roman" w:hAnsi="Times New Roman"/>
          <w:sz w:val="22"/>
          <w:szCs w:val="22"/>
          <w:vertAlign w:val="baseline"/>
          <w:rtl w:val="0"/>
        </w:rPr>
        <w:t xml:space="preserve">)</w:t>
      </w:r>
    </w:p>
    <w:p w:rsidR="00000000" w:rsidDel="00000000" w:rsidP="00000000" w:rsidRDefault="00000000" w:rsidRPr="00000000" w14:paraId="00000268">
      <w:pPr>
        <w:widowControl w:val="0"/>
        <w:numPr>
          <w:ilvl w:val="0"/>
          <w:numId w:val="11"/>
        </w:numPr>
        <w:tabs>
          <w:tab w:val="left" w:leader="none" w:pos="175"/>
        </w:tabs>
        <w:ind w:left="425" w:hanging="425"/>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Mr. Trần Nguyên Khang </w:t>
      </w:r>
      <w:hyperlink r:id="rId8">
        <w:r w:rsidDel="00000000" w:rsidR="00000000" w:rsidRPr="00000000">
          <w:rPr>
            <w:rFonts w:ascii="Times New Roman" w:cs="Times New Roman" w:eastAsia="Times New Roman" w:hAnsi="Times New Roman"/>
            <w:sz w:val="22"/>
            <w:szCs w:val="22"/>
            <w:vertAlign w:val="baseline"/>
            <w:rtl w:val="0"/>
          </w:rPr>
          <w:t xml:space="preserve">(nguyenkhang2001@gmail.com)</w:t>
        </w:r>
      </w:hyperlink>
      <w:r w:rsidDel="00000000" w:rsidR="00000000" w:rsidRPr="00000000">
        <w:rPr>
          <w:rtl w:val="0"/>
        </w:rPr>
      </w:r>
    </w:p>
    <w:p w:rsidR="00000000" w:rsidDel="00000000" w:rsidP="00000000" w:rsidRDefault="00000000" w:rsidRPr="00000000" w14:paraId="00000269">
      <w:pPr>
        <w:widowControl w:val="0"/>
        <w:numPr>
          <w:ilvl w:val="0"/>
          <w:numId w:val="11"/>
        </w:numPr>
        <w:tabs>
          <w:tab w:val="left" w:leader="none" w:pos="175"/>
        </w:tabs>
        <w:ind w:left="425" w:hanging="425"/>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Ms. Trần Cẩm Thu (camthu87@gmail.com)</w:t>
      </w:r>
    </w:p>
    <w:p w:rsidR="00000000" w:rsidDel="00000000" w:rsidP="00000000" w:rsidRDefault="00000000" w:rsidRPr="00000000" w14:paraId="0000026A">
      <w:pPr>
        <w:widowControl w:val="0"/>
        <w:ind w:firstLine="284"/>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26B">
      <w:pPr>
        <w:widowControl w:val="0"/>
        <w:ind w:firstLine="72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26C">
      <w:pPr>
        <w:widowControl w:val="0"/>
        <w:ind w:firstLine="720"/>
        <w:rPr>
          <w:rFonts w:ascii="Times New Roman" w:cs="Times New Roman" w:eastAsia="Times New Roman" w:hAnsi="Times New Roman"/>
          <w:i w:val="0"/>
          <w:sz w:val="14"/>
          <w:szCs w:val="14"/>
          <w:vertAlign w:val="baseline"/>
        </w:rPr>
      </w:pPr>
      <w:r w:rsidDel="00000000" w:rsidR="00000000" w:rsidRPr="00000000">
        <w:rPr>
          <w:rtl w:val="0"/>
        </w:rPr>
      </w:r>
    </w:p>
    <w:tbl>
      <w:tblPr>
        <w:tblStyle w:val="Table10"/>
        <w:tblW w:w="9719.0" w:type="dxa"/>
        <w:jc w:val="left"/>
        <w:tblLayout w:type="fixed"/>
        <w:tblLook w:val="0000"/>
      </w:tblPr>
      <w:tblGrid>
        <w:gridCol w:w="3119"/>
        <w:gridCol w:w="1440"/>
        <w:gridCol w:w="403"/>
        <w:gridCol w:w="4757"/>
        <w:tblGridChange w:id="0">
          <w:tblGrid>
            <w:gridCol w:w="3119"/>
            <w:gridCol w:w="1440"/>
            <w:gridCol w:w="403"/>
            <w:gridCol w:w="4757"/>
          </w:tblGrid>
        </w:tblGridChange>
      </w:tblGrid>
      <w:tr>
        <w:trPr>
          <w:cantSplit w:val="0"/>
          <w:trHeight w:val="614" w:hRule="atLeast"/>
          <w:tblHeader w:val="0"/>
        </w:trPr>
        <w:tc>
          <w:tcPr>
            <w:vAlign w:val="top"/>
          </w:tcPr>
          <w:p w:rsidR="00000000" w:rsidDel="00000000" w:rsidP="00000000" w:rsidRDefault="00000000" w:rsidRPr="00000000" w14:paraId="0000026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26E">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0"/>
                <w:sz w:val="24"/>
                <w:szCs w:val="24"/>
                <w:vertAlign w:val="baseline"/>
                <w:rtl w:val="0"/>
              </w:rPr>
              <w:t xml:space="preserve">TRƯỞNG BỘ MÔN</w:t>
            </w:r>
            <w:r w:rsidDel="00000000" w:rsidR="00000000" w:rsidRPr="00000000">
              <w:rPr>
                <w:rtl w:val="0"/>
              </w:rPr>
            </w:r>
          </w:p>
          <w:p w:rsidR="00000000" w:rsidDel="00000000" w:rsidP="00000000" w:rsidRDefault="00000000" w:rsidRPr="00000000" w14:paraId="0000026F">
            <w:pPr>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c>
          <w:tcPr>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71">
            <w:pP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272">
            <w:pPr>
              <w:pStyle w:val="Heading4"/>
              <w:spacing w:before="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Tp. Hồ Chí Minh, ngày …  tháng … năm…</w:t>
            </w:r>
            <w:r w:rsidDel="00000000" w:rsidR="00000000" w:rsidRPr="00000000">
              <w:rPr>
                <w:rFonts w:ascii="Times New Roman" w:cs="Times New Roman" w:eastAsia="Times New Roman" w:hAnsi="Times New Roman"/>
                <w:b w:val="1"/>
                <w:i w:val="0"/>
                <w:sz w:val="24"/>
                <w:szCs w:val="24"/>
                <w:vertAlign w:val="baseline"/>
                <w:rtl w:val="0"/>
              </w:rPr>
              <w:t xml:space="preserve"> </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273">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b w:val="1"/>
                <w:i w:val="0"/>
                <w:sz w:val="24"/>
                <w:szCs w:val="24"/>
                <w:vertAlign w:val="baseline"/>
                <w:rtl w:val="0"/>
              </w:rPr>
              <w:t xml:space="preserve">TRƯỞNG KHOA</w:t>
            </w:r>
            <w:r w:rsidDel="00000000" w:rsidR="00000000" w:rsidRPr="00000000">
              <w:rPr>
                <w:rtl w:val="0"/>
              </w:rPr>
            </w:r>
          </w:p>
          <w:p w:rsidR="00000000" w:rsidDel="00000000" w:rsidP="00000000" w:rsidRDefault="00000000" w:rsidRPr="00000000" w14:paraId="00000274">
            <w:pPr>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r>
    </w:tbl>
    <w:p w:rsidR="00000000" w:rsidDel="00000000" w:rsidP="00000000" w:rsidRDefault="00000000" w:rsidRPr="00000000" w14:paraId="00000275">
      <w:pPr>
        <w:tabs>
          <w:tab w:val="left" w:leader="none" w:pos="8222"/>
        </w:tabs>
        <w:spacing w:line="264"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w:t>
      </w:r>
      <w:r w:rsidDel="00000000" w:rsidR="00000000" w:rsidRPr="00000000">
        <w:rPr>
          <w:rtl w:val="0"/>
        </w:rPr>
      </w:r>
    </w:p>
    <w:sectPr>
      <w:pgSz w:h="16834" w:w="11909" w:orient="portrait"/>
      <w:pgMar w:bottom="426" w:top="709" w:left="458" w:right="9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1"/>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lvl w:ilvl="0">
      <w:start w:val="1"/>
      <w:numFmt w:val="decimal"/>
      <w:lvlText w:val="%1."/>
      <w:lvlJc w:val="left"/>
      <w:pPr>
        <w:ind w:left="360" w:hanging="360"/>
      </w:pPr>
      <w:rPr>
        <w:b w:val="1"/>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decimal"/>
      <w:lvlText w:val="%1."/>
      <w:lvlJc w:val="left"/>
      <w:pPr>
        <w:ind w:left="425" w:hanging="425"/>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360" w:hanging="360"/>
      </w:pPr>
      <w:rPr>
        <w:b w:val="1"/>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3">
    <w:lvl w:ilvl="0">
      <w:start w:val="1"/>
      <w:numFmt w:val="bullet"/>
      <w:lvlText w:val="−"/>
      <w:lvlJc w:val="left"/>
      <w:pPr>
        <w:ind w:left="2160" w:hanging="360"/>
      </w:pPr>
      <w:rPr>
        <w:rFonts w:ascii="Noto Sans Symbols" w:cs="Noto Sans Symbols" w:eastAsia="Noto Sans Symbols" w:hAnsi="Noto Sans Symbols"/>
        <w:sz w:val="14"/>
        <w:szCs w:val="14"/>
        <w:vertAlign w:val="baseline"/>
      </w:rPr>
    </w:lvl>
    <w:lvl w:ilvl="1">
      <w:start w:val="1"/>
      <w:numFmt w:val="bullet"/>
      <w:lvlText w:val="+"/>
      <w:lvlJc w:val="left"/>
      <w:pPr>
        <w:ind w:left="1440" w:hanging="360"/>
      </w:pPr>
      <w:rPr>
        <w:rFonts w:ascii="Courier New" w:cs="Courier New" w:eastAsia="Courier New" w:hAnsi="Courier New"/>
        <w:sz w:val="14"/>
        <w:szCs w:val="1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decimal"/>
      <w:lvlText w:val="%1."/>
      <w:lvlJc w:val="left"/>
      <w:pPr>
        <w:ind w:left="1080" w:hanging="720"/>
      </w:pPr>
      <w:rPr>
        <w:vertAlign w:val="baseline"/>
      </w:rPr>
    </w:lvl>
    <w:lvl w:ilvl="1">
      <w:start w:val="1"/>
      <w:numFmt w:val="decimal"/>
      <w:lvlText w:val="%1.%2."/>
      <w:lvlJc w:val="left"/>
      <w:pPr>
        <w:ind w:left="765" w:hanging="405"/>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spacing w:after="120" w:lineRule="auto"/>
      <w:ind w:left="180"/>
    </w:pPr>
    <w:rPr>
      <w:rFonts w:ascii="Times New Roman" w:cs="Times New Roman" w:eastAsia="Times New Roman" w:hAnsi="Times New Roman"/>
      <w:b w:val="1"/>
      <w:i w:val="1"/>
      <w:sz w:val="22"/>
      <w:szCs w:val="22"/>
      <w:vertAlign w:val="baseline"/>
    </w:rPr>
  </w:style>
  <w:style w:type="paragraph" w:styleId="Heading3">
    <w:name w:val="heading 3"/>
    <w:basedOn w:val="Normal"/>
    <w:next w:val="Normal"/>
    <w:pPr>
      <w:keepNext w:val="1"/>
      <w:spacing w:after="120" w:lineRule="auto"/>
    </w:pPr>
    <w:rPr>
      <w:rFonts w:ascii="Times New Roman" w:cs="Times New Roman" w:eastAsia="Times New Roman" w:hAnsi="Times New Roman"/>
      <w:sz w:val="28"/>
      <w:szCs w:val="28"/>
      <w:vertAlign w:val="baseline"/>
    </w:rPr>
  </w:style>
  <w:style w:type="paragraph" w:styleId="Heading4">
    <w:name w:val="heading 4"/>
    <w:basedOn w:val="Normal"/>
    <w:next w:val="Normal"/>
    <w:pPr>
      <w:keepNext w:val="1"/>
      <w:spacing w:before="120" w:lineRule="auto"/>
      <w:ind w:left="459"/>
      <w:jc w:val="center"/>
    </w:pPr>
    <w:rPr>
      <w:rFonts w:ascii="Arial" w:cs="Arial" w:eastAsia="Arial" w:hAnsi="Arial"/>
      <w:i w:val="1"/>
      <w:sz w:val="22"/>
      <w:szCs w:val="22"/>
      <w:vertAlign w:val="baseline"/>
    </w:rPr>
  </w:style>
  <w:style w:type="paragraph" w:styleId="Heading5">
    <w:name w:val="heading 5"/>
    <w:basedOn w:val="Normal"/>
    <w:next w:val="Normal"/>
    <w:pPr>
      <w:keepNext w:val="1"/>
      <w:jc w:val="center"/>
    </w:pPr>
    <w:rPr>
      <w:rFonts w:ascii="Times New Roman" w:cs="Times New Roman" w:eastAsia="Times New Roman" w:hAnsi="Times New Roman"/>
      <w:b w:val="1"/>
      <w:sz w:val="22"/>
      <w:szCs w:val="22"/>
      <w:vertAlign w:val="baseline"/>
    </w:rPr>
  </w:style>
  <w:style w:type="paragraph" w:styleId="Heading6">
    <w:name w:val="heading 6"/>
    <w:basedOn w:val="Normal"/>
    <w:next w:val="Normal"/>
    <w:pPr>
      <w:keepNext w:val="1"/>
      <w:spacing w:before="120" w:lineRule="auto"/>
      <w:ind w:left="459"/>
      <w:jc w:val="right"/>
    </w:pPr>
    <w:rPr>
      <w:rFonts w:ascii="Times New Roman" w:cs="Times New Roman" w:eastAsia="Times New Roman" w:hAnsi="Times New Roman"/>
      <w:i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framePr w:anchorLock="0" w:lines="0" w:hSpace="180" w:wrap="notBeside" w:hAnchor="margin" w:vAnchor="text" w:xAlign="center" w:y="138" w:hRule="auto"/>
      <w:suppressAutoHyphens w:val="1"/>
      <w:spacing w:line="1" w:lineRule="atLeast"/>
      <w:ind w:leftChars="-1" w:rightChars="0" w:firstLineChars="-1"/>
      <w:jc w:val="center"/>
      <w:textDirection w:val="btLr"/>
      <w:textAlignment w:val="top"/>
      <w:outlineLvl w:val="0"/>
    </w:pPr>
    <w:rPr>
      <w:rFonts w:ascii="Times New Roman" w:hAnsi="Times New Roman"/>
      <w:b w:val="1"/>
      <w:bCs w:val="1"/>
      <w:w w:val="100"/>
      <w:position w:val="-1"/>
      <w:sz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after="120" w:line="1" w:lineRule="atLeast"/>
      <w:ind w:left="180" w:leftChars="-1" w:rightChars="0" w:firstLineChars="-1"/>
      <w:textDirection w:val="btLr"/>
      <w:textAlignment w:val="top"/>
      <w:outlineLvl w:val="1"/>
    </w:pPr>
    <w:rPr>
      <w:rFonts w:ascii="VNI-Times" w:hAnsi="VNI-Times"/>
      <w:b w:val="1"/>
      <w:bCs w:val="1"/>
      <w:i w:val="1"/>
      <w:iCs w:val="1"/>
      <w:w w:val="100"/>
      <w:position w:val="-1"/>
      <w:sz w:val="22"/>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after="120" w:line="1" w:lineRule="atLeast"/>
      <w:ind w:leftChars="-1" w:rightChars="0" w:firstLineChars="-1"/>
      <w:textDirection w:val="btLr"/>
      <w:textAlignment w:val="top"/>
      <w:outlineLvl w:val="2"/>
    </w:pPr>
    <w:rPr>
      <w:rFonts w:ascii="VNI-Times" w:hAnsi="VNI-Times"/>
      <w:w w:val="100"/>
      <w:position w:val="-1"/>
      <w:sz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before="120" w:line="1" w:lineRule="atLeast"/>
      <w:ind w:left="459" w:leftChars="-1" w:rightChars="0" w:firstLineChars="-1"/>
      <w:jc w:val="center"/>
      <w:textDirection w:val="btLr"/>
      <w:textAlignment w:val="top"/>
      <w:outlineLvl w:val="3"/>
    </w:pPr>
    <w:rPr>
      <w:rFonts w:ascii="Arial" w:hAnsi="Arial"/>
      <w:i w:val="1"/>
      <w:w w:val="100"/>
      <w:position w:val="-1"/>
      <w:sz w:val="22"/>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VNI-Times" w:hAnsi="VNI-Times"/>
      <w:b w:val="1"/>
      <w:w w:val="100"/>
      <w:position w:val="-1"/>
      <w:sz w:val="22"/>
      <w:effect w:val="none"/>
      <w:vertAlign w:val="baseline"/>
      <w:cs w:val="0"/>
      <w:em w:val="none"/>
      <w:lang w:bidi="ar-SA" w:eastAsia="en-US" w:val="en-AU"/>
    </w:rPr>
  </w:style>
  <w:style w:type="paragraph" w:styleId="Heading6">
    <w:name w:val="Heading 6"/>
    <w:basedOn w:val="Normal"/>
    <w:next w:val="Normal"/>
    <w:autoRedefine w:val="0"/>
    <w:hidden w:val="0"/>
    <w:qFormat w:val="0"/>
    <w:pPr>
      <w:keepNext w:val="1"/>
      <w:suppressAutoHyphens w:val="1"/>
      <w:spacing w:before="120" w:line="1" w:lineRule="atLeast"/>
      <w:ind w:left="459" w:leftChars="-1" w:rightChars="0" w:firstLineChars="-1"/>
      <w:jc w:val="right"/>
      <w:textDirection w:val="btLr"/>
      <w:textAlignment w:val="top"/>
      <w:outlineLvl w:val="5"/>
    </w:pPr>
    <w:rPr>
      <w:rFonts w:ascii="Times New Roman" w:hAnsi="Times New Roman"/>
      <w:i w:val="1"/>
      <w:w w:val="100"/>
      <w:position w:val="-1"/>
      <w:sz w:val="22"/>
      <w:effect w:val="none"/>
      <w:vertAlign w:val="baseline"/>
      <w:cs w:val="0"/>
      <w:em w:val="none"/>
      <w:lang w:bidi="ar-SA" w:eastAsia="en-US" w:val="en-US"/>
    </w:rPr>
  </w:style>
  <w:style w:type="paragraph" w:styleId="Heading8">
    <w:name w:val="Heading 8"/>
    <w:basedOn w:val="Normal"/>
    <w:next w:val="Normal"/>
    <w:autoRedefine w:val="0"/>
    <w:hidden w:val="0"/>
    <w:qFormat w:val="0"/>
    <w:pPr>
      <w:keepNext w:val="1"/>
      <w:tabs>
        <w:tab w:val="left" w:leader="none" w:pos="567"/>
      </w:tabs>
      <w:suppressAutoHyphens w:val="1"/>
      <w:spacing w:before="180" w:line="1" w:lineRule="atLeast"/>
      <w:ind w:left="4321" w:leftChars="-1" w:rightChars="0" w:firstLineChars="-1"/>
      <w:jc w:val="center"/>
      <w:textDirection w:val="btLr"/>
      <w:textAlignment w:val="top"/>
      <w:outlineLvl w:val="7"/>
    </w:pPr>
    <w:rPr>
      <w:rFonts w:ascii="VNI-Times" w:hAnsi="VNI-Times"/>
      <w:b w:val="1"/>
      <w:bCs w:val="1"/>
      <w:w w:val="100"/>
      <w:position w:val="-1"/>
      <w:sz w:val="22"/>
      <w:szCs w:val="22"/>
      <w:effect w:val="none"/>
      <w:vertAlign w:val="baseline"/>
      <w:cs w:val="0"/>
      <w:em w:val="none"/>
      <w:lang w:bidi="ar-SA" w:eastAsia="en-US" w:val="en-US"/>
    </w:rPr>
  </w:style>
  <w:style w:type="paragraph" w:styleId="Heading9">
    <w:name w:val="Heading 9"/>
    <w:basedOn w:val="Normal"/>
    <w:next w:val="Normal"/>
    <w:autoRedefine w:val="0"/>
    <w:hidden w:val="0"/>
    <w:qFormat w:val="0"/>
    <w:pPr>
      <w:keepNext w:val="1"/>
      <w:tabs>
        <w:tab w:val="left" w:leader="none" w:pos="567"/>
      </w:tabs>
      <w:suppressAutoHyphens w:val="1"/>
      <w:spacing w:line="1" w:lineRule="atLeast"/>
      <w:ind w:leftChars="-1" w:rightChars="0" w:firstLineChars="-1"/>
      <w:jc w:val="center"/>
      <w:textDirection w:val="btLr"/>
      <w:textAlignment w:val="top"/>
      <w:outlineLvl w:val="8"/>
    </w:pPr>
    <w:rPr>
      <w:rFonts w:ascii="VNI-Times" w:hAnsi="VNI-Times"/>
      <w:b w:val="1"/>
      <w:bCs w:val="1"/>
      <w:w w:val="100"/>
      <w:position w:val="-1"/>
      <w:sz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character" w:styleId="BodyTextIndent3Char">
    <w:name w:val="Body Text Indent 3 Char"/>
    <w:next w:val="BodyTextIndent3Char"/>
    <w:autoRedefine w:val="0"/>
    <w:hidden w:val="0"/>
    <w:qFormat w:val="0"/>
    <w:rPr>
      <w:rFonts w:ascii="VNI-Times" w:hAnsi="VNI-Times"/>
      <w:w w:val="100"/>
      <w:position w:val="-1"/>
      <w:sz w:val="24"/>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0"/>
      <w:effect w:val="none"/>
      <w:vertAlign w:val="baseline"/>
      <w:cs w:val="0"/>
      <w:em w:val="none"/>
      <w:lang w:bidi="ar-SA" w:eastAsia="en-US" w:val="en-AU"/>
    </w:rPr>
  </w:style>
  <w:style w:type="paragraph" w:styleId="BodyTextIndent">
    <w:name w:val="Body Text Indent"/>
    <w:basedOn w:val="Normal"/>
    <w:next w:val="BodyTextIndent"/>
    <w:autoRedefine w:val="0"/>
    <w:hidden w:val="0"/>
    <w:qFormat w:val="0"/>
    <w:pPr>
      <w:suppressAutoHyphens w:val="1"/>
      <w:spacing w:line="1" w:lineRule="atLeast"/>
      <w:ind w:left="450" w:leftChars="-1" w:rightChars="0" w:firstLine="810" w:firstLineChars="-1"/>
      <w:jc w:val="both"/>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2">
    <w:name w:val="Body Text Indent 2"/>
    <w:basedOn w:val="Normal"/>
    <w:next w:val="BodyTextIndent2"/>
    <w:autoRedefine w:val="0"/>
    <w:hidden w:val="0"/>
    <w:qFormat w:val="0"/>
    <w:pPr>
      <w:suppressAutoHyphens w:val="1"/>
      <w:spacing w:line="1" w:lineRule="atLeast"/>
      <w:ind w:left="450" w:leftChars="-1" w:rightChars="0" w:firstLine="81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16"/>
      <w:szCs w:val="16"/>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BodyTextIndent3">
    <w:name w:val="Body Text Indent 3"/>
    <w:basedOn w:val="Normal"/>
    <w:next w:val="BodyTextIndent3"/>
    <w:autoRedefine w:val="0"/>
    <w:hidden w:val="0"/>
    <w:qFormat w:val="0"/>
    <w:pPr>
      <w:suppressAutoHyphens w:val="1"/>
      <w:spacing w:line="1" w:lineRule="atLeast"/>
      <w:ind w:left="720" w:leftChars="-1" w:rightChars="0" w:firstLine="72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rinhthuhuong99@yahoo.com"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hj3EsPBlZ+k4abbaY5lx1mqLFAQ==">AMUW2mXF8lN95a8etLDjX+7t1au9niPK2N7MKYl6zJn/Pl5VONeiviBqIUXvkd7vw5FDkTs/4kKKMGe8nX3dG7M9Y450o/aJEzVmJ6SH6zXlcYVrx/ESIkO1OCmIG9mK6dqVmPktK1q+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2018-11-09T01:52:00Z</dcterms:created>
  <dc:creator>VTT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KSOProductBuildVer">
    <vt:lpstr>1033-10.2.0.7646</vt:lpstr>
  </property>
</Properties>
</file>