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jc w:val="center"/>
        <w:rPr>
          <w:rFonts w:ascii="Times New Roman" w:hAnsi="Times New Roman"/>
          <w:b/>
          <w:sz w:val="40"/>
          <w:szCs w:val="40"/>
        </w:rPr>
      </w:pPr>
      <w:r>
        <w:rPr>
          <w:rFonts w:ascii="Times New Roman" w:hAnsi="Times New Roman"/>
          <w:b/>
          <w:sz w:val="40"/>
          <w:szCs w:val="40"/>
        </w:rPr>
        <w:t>INTRODUCTION TO DOCTORAL THESIS</w:t>
      </w:r>
    </w:p>
    <w:p>
      <w:pPr>
        <w:spacing w:line="240" w:lineRule="auto"/>
        <w:jc w:val="cente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pP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p>
    <w:p>
      <w:pPr>
        <w:spacing w:line="240" w:lineRule="auto"/>
        <w:jc w:val="both"/>
        <w:rPr>
          <w:rFonts w:hint="default" w:ascii="Times New Roman Regular" w:hAnsi="Times New Roman Regular" w:cs="Times New Roman Regular"/>
          <w:b/>
        </w:rPr>
      </w:pP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r>
        <w:rPr>
          <w:rFonts w:hint="default" w:ascii="Times New Roman Regular" w:hAnsi="Times New Roman Regular" w:eastAsia="SimSun" w:cs="Times New Roman Regular"/>
          <w:i w:val="0"/>
          <w:caps w:val="0"/>
          <w:color w:val="222222"/>
          <w:spacing w:val="0"/>
          <w:kern w:val="0"/>
          <w:sz w:val="24"/>
          <w:szCs w:val="24"/>
          <w:shd w:val="clear" w:fill="FFFFFF"/>
          <w:lang w:eastAsia="zh-CN" w:bidi="ar"/>
        </w:rPr>
        <w:t xml:space="preserve">- </w:t>
      </w:r>
      <w:r>
        <w:rPr>
          <w:rStyle w:val="5"/>
          <w:rFonts w:hint="default" w:ascii="Times New Roman Regular" w:hAnsi="Times New Roman Regular" w:cs="Times New Roman Regular"/>
          <w:i/>
          <w:sz w:val="24"/>
          <w:szCs w:val="24"/>
        </w:rPr>
        <w:t>Name of</w:t>
      </w:r>
      <w:r>
        <w:rPr>
          <w:rFonts w:hint="default" w:ascii="Times New Roman Regular" w:hAnsi="Times New Roman Regular" w:cs="Times New Roman Regular"/>
          <w:i/>
          <w:sz w:val="24"/>
          <w:szCs w:val="24"/>
        </w:rPr>
        <w:t xml:space="preserve"> </w:t>
      </w:r>
      <w:r>
        <w:rPr>
          <w:rStyle w:val="5"/>
          <w:rFonts w:hint="default" w:ascii="Times New Roman Regular" w:hAnsi="Times New Roman Regular" w:cs="Times New Roman Regular"/>
          <w:i/>
          <w:sz w:val="24"/>
          <w:szCs w:val="24"/>
        </w:rPr>
        <w:t>the thesis</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t>:</w:t>
      </w:r>
      <w:r>
        <w:rPr>
          <w:rFonts w:hint="default" w:ascii="Times New Roman Regular" w:hAnsi="Times New Roman Regular" w:eastAsia="SimSun" w:cs="Times New Roman Regular"/>
          <w:i w:val="0"/>
          <w:caps w:val="0"/>
          <w:color w:val="222222"/>
          <w:spacing w:val="0"/>
          <w:kern w:val="0"/>
          <w:sz w:val="24"/>
          <w:szCs w:val="24"/>
          <w:shd w:val="clear" w:fill="FFFFFF"/>
          <w:lang w:eastAsia="zh-CN" w:bidi="ar"/>
        </w:rPr>
        <w:t xml:space="preserve"> “</w:t>
      </w:r>
      <w:r>
        <w:rPr>
          <w:rFonts w:hint="default" w:ascii="Times New Roman Regular" w:hAnsi="Times New Roman Regular" w:eastAsia="SimSun" w:cs="Times New Roman Regular"/>
          <w:b/>
          <w:bCs/>
          <w:i w:val="0"/>
          <w:caps w:val="0"/>
          <w:color w:val="222222"/>
          <w:spacing w:val="0"/>
          <w:kern w:val="0"/>
          <w:sz w:val="24"/>
          <w:szCs w:val="24"/>
          <w:shd w:val="clear" w:fill="FFFFFF"/>
          <w:lang w:val="en-US" w:eastAsia="zh-CN" w:bidi="ar"/>
        </w:rPr>
        <w:t xml:space="preserve">Community beliefs of the Hainan Chinese people in the Southern </w:t>
      </w:r>
      <w:r>
        <w:rPr>
          <w:rFonts w:hint="default" w:ascii="Times New Roman Regular" w:hAnsi="Times New Roman Regular" w:eastAsia="SimSun" w:cs="Times New Roman Regular"/>
          <w:b/>
          <w:bCs/>
          <w:i w:val="0"/>
          <w:caps w:val="0"/>
          <w:color w:val="222222"/>
          <w:spacing w:val="0"/>
          <w:kern w:val="0"/>
          <w:sz w:val="24"/>
          <w:szCs w:val="24"/>
          <w:shd w:val="clear" w:fill="FFFFFF"/>
          <w:lang w:eastAsia="zh-CN" w:bidi="ar"/>
        </w:rPr>
        <w:t xml:space="preserve">  </w:t>
      </w:r>
      <w:r>
        <w:rPr>
          <w:rFonts w:hint="default" w:ascii="Times New Roman Regular" w:hAnsi="Times New Roman Regular" w:eastAsia="SimSun" w:cs="Times New Roman Regular"/>
          <w:b/>
          <w:bCs/>
          <w:i w:val="0"/>
          <w:caps w:val="0"/>
          <w:color w:val="222222"/>
          <w:spacing w:val="0"/>
          <w:kern w:val="0"/>
          <w:sz w:val="24"/>
          <w:szCs w:val="24"/>
          <w:shd w:val="clear" w:fill="FFFFFF"/>
          <w:lang w:eastAsia="zh-CN" w:bidi="ar"/>
        </w:rPr>
        <w:tab/>
      </w:r>
      <w:r>
        <w:rPr>
          <w:rFonts w:hint="default" w:ascii="Times New Roman Regular" w:hAnsi="Times New Roman Regular" w:eastAsia="SimSun" w:cs="Times New Roman Regular"/>
          <w:b/>
          <w:bCs/>
          <w:i w:val="0"/>
          <w:caps w:val="0"/>
          <w:color w:val="222222"/>
          <w:spacing w:val="0"/>
          <w:kern w:val="0"/>
          <w:sz w:val="24"/>
          <w:szCs w:val="24"/>
          <w:shd w:val="clear" w:fill="FFFFFF"/>
          <w:lang w:eastAsia="zh-CN" w:bidi="ar"/>
        </w:rPr>
        <w:tab/>
      </w:r>
      <w:r>
        <w:rPr>
          <w:rFonts w:hint="default" w:ascii="Times New Roman Regular" w:hAnsi="Times New Roman Regular" w:eastAsia="SimSun" w:cs="Times New Roman Regular"/>
          <w:b/>
          <w:bCs/>
          <w:i w:val="0"/>
          <w:caps w:val="0"/>
          <w:color w:val="222222"/>
          <w:spacing w:val="0"/>
          <w:kern w:val="0"/>
          <w:sz w:val="24"/>
          <w:szCs w:val="24"/>
          <w:shd w:val="clear" w:fill="FFFFFF"/>
          <w:lang w:eastAsia="zh-CN" w:bidi="ar"/>
        </w:rPr>
        <w:tab/>
      </w:r>
      <w:r>
        <w:rPr>
          <w:rFonts w:hint="default" w:ascii="Times New Roman Regular" w:hAnsi="Times New Roman Regular" w:eastAsia="SimSun" w:cs="Times New Roman Regular"/>
          <w:b/>
          <w:bCs/>
          <w:i w:val="0"/>
          <w:caps w:val="0"/>
          <w:color w:val="222222"/>
          <w:spacing w:val="0"/>
          <w:kern w:val="0"/>
          <w:sz w:val="24"/>
          <w:szCs w:val="24"/>
          <w:shd w:val="clear" w:fill="FFFFFF"/>
          <w:lang w:eastAsia="zh-CN" w:bidi="ar"/>
        </w:rPr>
        <w:tab/>
      </w:r>
      <w:r>
        <w:rPr>
          <w:rFonts w:hint="default" w:ascii="Times New Roman Regular" w:hAnsi="Times New Roman Regular" w:eastAsia="SimSun" w:cs="Times New Roman Regular"/>
          <w:b/>
          <w:bCs/>
          <w:i w:val="0"/>
          <w:caps w:val="0"/>
          <w:color w:val="222222"/>
          <w:spacing w:val="0"/>
          <w:kern w:val="0"/>
          <w:sz w:val="24"/>
          <w:szCs w:val="24"/>
          <w:shd w:val="clear" w:fill="FFFFFF"/>
          <w:lang w:eastAsia="zh-CN" w:bidi="ar"/>
        </w:rPr>
        <w:tab/>
      </w:r>
      <w:r>
        <w:rPr>
          <w:rFonts w:hint="default" w:ascii="Times New Roman Regular" w:hAnsi="Times New Roman Regular" w:eastAsia="SimSun" w:cs="Times New Roman Regular"/>
          <w:b/>
          <w:bCs/>
          <w:i w:val="0"/>
          <w:caps w:val="0"/>
          <w:color w:val="222222"/>
          <w:spacing w:val="0"/>
          <w:kern w:val="0"/>
          <w:sz w:val="24"/>
          <w:szCs w:val="24"/>
          <w:shd w:val="clear" w:fill="FFFFFF"/>
          <w:lang w:eastAsia="zh-CN" w:bidi="ar"/>
        </w:rPr>
        <w:t xml:space="preserve"> </w:t>
      </w:r>
      <w:r>
        <w:rPr>
          <w:rFonts w:hint="default" w:ascii="Times New Roman Regular" w:hAnsi="Times New Roman Regular" w:eastAsia="SimSun" w:cs="Times New Roman Regular"/>
          <w:b/>
          <w:bCs/>
          <w:i w:val="0"/>
          <w:caps w:val="0"/>
          <w:color w:val="222222"/>
          <w:spacing w:val="0"/>
          <w:kern w:val="0"/>
          <w:sz w:val="24"/>
          <w:szCs w:val="24"/>
          <w:shd w:val="clear" w:fill="FFFFFF"/>
          <w:lang w:val="en-US" w:eastAsia="zh-CN" w:bidi="ar"/>
        </w:rPr>
        <w:t>region of Vietnam today</w:t>
      </w:r>
      <w:r>
        <w:rPr>
          <w:rFonts w:hint="default" w:ascii="Times New Roman Regular" w:hAnsi="Times New Roman Regular" w:eastAsia="SimSun" w:cs="Times New Roman Regular"/>
          <w:b/>
          <w:bCs/>
          <w:i w:val="0"/>
          <w:caps w:val="0"/>
          <w:color w:val="222222"/>
          <w:spacing w:val="0"/>
          <w:kern w:val="0"/>
          <w:sz w:val="24"/>
          <w:szCs w:val="24"/>
          <w:shd w:val="clear" w:fill="FFFFFF"/>
          <w:lang w:eastAsia="zh-CN" w:bidi="ar"/>
        </w:rPr>
        <w:t>”</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r>
        <w:rPr>
          <w:rFonts w:hint="default" w:ascii="Times New Roman Regular" w:hAnsi="Times New Roman Regular" w:eastAsia="SimSun" w:cs="Times New Roman Regular"/>
          <w:i/>
          <w:iCs/>
          <w:caps w:val="0"/>
          <w:color w:val="222222"/>
          <w:spacing w:val="0"/>
          <w:kern w:val="0"/>
          <w:sz w:val="24"/>
          <w:szCs w:val="24"/>
          <w:shd w:val="clear" w:fill="FFFFFF"/>
          <w:lang w:val="en-US" w:eastAsia="zh-CN" w:bidi="ar"/>
        </w:rPr>
        <w:t>- Major:</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t xml:space="preserve"> Culturology</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r>
        <w:rPr>
          <w:rFonts w:hint="default" w:ascii="Times New Roman Regular" w:hAnsi="Times New Roman Regular" w:eastAsia="SimSun" w:cs="Times New Roman Regular"/>
          <w:i/>
          <w:iCs/>
          <w:caps w:val="0"/>
          <w:color w:val="222222"/>
          <w:spacing w:val="0"/>
          <w:kern w:val="0"/>
          <w:sz w:val="24"/>
          <w:szCs w:val="24"/>
          <w:shd w:val="clear" w:fill="FFFFFF"/>
          <w:lang w:val="en-US" w:eastAsia="zh-CN" w:bidi="ar"/>
        </w:rPr>
        <w:t>- Code:</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t xml:space="preserve"> 9229040</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t xml:space="preserve">- </w:t>
      </w:r>
      <w:r>
        <w:rPr>
          <w:rStyle w:val="5"/>
          <w:rFonts w:hint="default" w:ascii="Times New Roman Regular" w:hAnsi="Times New Roman Regular" w:cs="Times New Roman Regular"/>
          <w:i/>
        </w:rPr>
        <w:t>Author</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t xml:space="preserve"> Tran Thi Bich Thuy</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r>
        <w:rPr>
          <w:rFonts w:hint="default" w:ascii="Times New Roman Regular" w:hAnsi="Times New Roman Regular" w:eastAsia="SimSun" w:cs="Times New Roman Regular"/>
          <w:i/>
          <w:iCs/>
          <w:caps w:val="0"/>
          <w:color w:val="222222"/>
          <w:spacing w:val="0"/>
          <w:kern w:val="0"/>
          <w:sz w:val="24"/>
          <w:szCs w:val="24"/>
          <w:shd w:val="clear" w:fill="FFFFFF"/>
          <w:lang w:val="en-US" w:eastAsia="zh-CN" w:bidi="ar"/>
        </w:rPr>
        <w:t xml:space="preserve">- </w:t>
      </w:r>
      <w:r>
        <w:rPr>
          <w:rFonts w:hint="default" w:ascii="Times New Roman Regular" w:hAnsi="Times New Roman Regular" w:cs="Times New Roman Regular"/>
          <w:i/>
          <w:iCs/>
        </w:rPr>
        <w:t>Professor in-charge:</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t xml:space="preserve"> Dr. Dinh Van Hanh and Assoc. Prof. Dr. Nguyen Ngoc Tho</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r>
        <w:rPr>
          <w:rFonts w:hint="default" w:ascii="Times New Roman Regular" w:hAnsi="Times New Roman Regular" w:eastAsia="SimSun" w:cs="Times New Roman Regular"/>
          <w:i/>
          <w:iCs/>
          <w:caps w:val="0"/>
          <w:color w:val="222222"/>
          <w:spacing w:val="0"/>
          <w:kern w:val="0"/>
          <w:sz w:val="24"/>
          <w:szCs w:val="24"/>
          <w:shd w:val="clear" w:fill="FFFFFF"/>
          <w:lang w:val="en-US" w:eastAsia="zh-CN" w:bidi="ar"/>
        </w:rPr>
        <w:t xml:space="preserve">- </w:t>
      </w:r>
      <w:r>
        <w:rPr>
          <w:rFonts w:hint="default" w:ascii="Times New Roman Regular" w:hAnsi="Times New Roman Regular" w:eastAsia="SimSun" w:cs="Times New Roman Regular"/>
          <w:i/>
          <w:iCs/>
          <w:caps w:val="0"/>
          <w:color w:val="222222"/>
          <w:spacing w:val="0"/>
          <w:kern w:val="0"/>
          <w:sz w:val="24"/>
          <w:szCs w:val="24"/>
          <w:shd w:val="clear" w:fill="FFFFFF"/>
          <w:lang w:eastAsia="zh-CN" w:bidi="ar"/>
        </w:rPr>
        <w:t>I</w:t>
      </w:r>
      <w:r>
        <w:rPr>
          <w:rFonts w:hint="default" w:ascii="Times New Roman Regular" w:hAnsi="Times New Roman Regular" w:eastAsia="SimSun" w:cs="Times New Roman Regular"/>
          <w:i/>
          <w:iCs/>
          <w:caps w:val="0"/>
          <w:color w:val="222222"/>
          <w:spacing w:val="0"/>
          <w:kern w:val="0"/>
          <w:sz w:val="24"/>
          <w:szCs w:val="24"/>
          <w:shd w:val="clear" w:fill="FFFFFF"/>
          <w:lang w:val="en-US" w:eastAsia="zh-CN" w:bidi="ar"/>
        </w:rPr>
        <w:t>nstitution:</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t xml:space="preserve"> University of Social Sciences and Humanities, National University</w:t>
      </w:r>
      <w:r>
        <w:rPr>
          <w:rFonts w:hint="default" w:ascii="Times New Roman Regular" w:hAnsi="Times New Roman Regular" w:eastAsia="SimSun" w:cs="Times New Roman Regular"/>
          <w:i w:val="0"/>
          <w:caps w:val="0"/>
          <w:color w:val="222222"/>
          <w:spacing w:val="0"/>
          <w:kern w:val="0"/>
          <w:sz w:val="24"/>
          <w:szCs w:val="24"/>
          <w:shd w:val="clear" w:fill="FFFFFF"/>
          <w:lang w:eastAsia="zh-CN" w:bidi="ar"/>
        </w:rPr>
        <w:t xml:space="preserve"> -</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t xml:space="preserve"> HCM City</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t xml:space="preserve">1. </w:t>
      </w:r>
      <w:r>
        <w:rPr>
          <w:rFonts w:hint="default" w:ascii="Times New Roman Regular" w:hAnsi="Times New Roman Regular" w:cs="Times New Roman Regular"/>
          <w:b/>
        </w:rPr>
        <w:t>Abstract</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r>
        <w:rPr>
          <w:rFonts w:hint="default" w:ascii="Times New Roman Regular" w:hAnsi="Times New Roman Regular" w:eastAsia="SimSun" w:cs="Times New Roman Regular"/>
          <w:i w:val="0"/>
          <w:caps w:val="0"/>
          <w:color w:val="222222"/>
          <w:spacing w:val="0"/>
          <w:kern w:val="0"/>
          <w:sz w:val="24"/>
          <w:szCs w:val="24"/>
          <w:shd w:val="clear" w:fill="FFFFFF"/>
          <w:lang w:eastAsia="zh-CN" w:bidi="ar"/>
        </w:rPr>
        <w:tab/>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t>The Hainan Chinese community in Southern Vietnam is one of the five ethnic groups of Chinese people who migrated to Vietnam from China where Southern Chinese dialects prevails. The peculiar feature of this Chinese community is that their migration to Vietnam were made in different periods and were not containted within the great migration led by Generals Duong Ngan Dich, Tran Thuong Xuyen at the end of the 17th century. The Hainan Chinese community is small in number and weak in power, standing in the fourth/ the fifth position among all the Chinese communities in Vietnam. However, it is not entirely accurate with this statement since there are some localities where the Hainan Chinese has grown and developed in all aspects of life and extended their influence on other Chinese communities. Therefore, the Hainan Chinese community has unique cultural features, most clearly expressed through community beliefs.</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r>
        <w:rPr>
          <w:rFonts w:hint="default" w:ascii="Times New Roman Regular" w:hAnsi="Times New Roman Regular" w:eastAsia="SimSun" w:cs="Times New Roman Regular"/>
          <w:i w:val="0"/>
          <w:caps w:val="0"/>
          <w:color w:val="222222"/>
          <w:spacing w:val="0"/>
          <w:kern w:val="0"/>
          <w:sz w:val="24"/>
          <w:szCs w:val="24"/>
          <w:shd w:val="clear" w:fill="FFFFFF"/>
          <w:lang w:eastAsia="zh-CN" w:bidi="ar"/>
        </w:rPr>
        <w:tab/>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t>To learn about the community beliefs of the Hainan Chinese people in the Southern region of Vietnam is to better understand the process of showing their efforts, of compromising and of shaping community beliefs in the most appropriate perspective, thereby identifying the characteristics and cultural values of this Chinese community in days gone-by and currently. With this connection, the readers understand more about the preservation of traditional culture, connections, and acculturation in the folk beliefs of the Hainan Chinese with other Chinese communities currently living in Vietnam.</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r>
        <w:rPr>
          <w:rFonts w:hint="default" w:ascii="Times New Roman Regular" w:hAnsi="Times New Roman Regular" w:eastAsia="SimSun" w:cs="Times New Roman Regular"/>
          <w:i w:val="0"/>
          <w:caps w:val="0"/>
          <w:color w:val="222222"/>
          <w:spacing w:val="0"/>
          <w:kern w:val="0"/>
          <w:sz w:val="24"/>
          <w:szCs w:val="24"/>
          <w:shd w:val="clear" w:fill="FFFFFF"/>
          <w:lang w:eastAsia="zh-CN" w:bidi="ar"/>
        </w:rPr>
        <w:tab/>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t>The doctoral thesis displays some important contents, including Overview of the Hainan Chinese community in Vietnam, the Systemization of community beliefs and thence identifying the functions, characteristics, current situation, and causes of changes in the community beliefs of the Hainan Chinese people. At the same time, it helps the readers understand of traditional cultural values which have created a consistent mindset, a solid "cultural stronghold" so that the Hainan Chinese people can preserve their cultural identity but still be able to "open their hearts" to experience cultural exchanges and international integration.</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r>
        <w:rPr>
          <w:rFonts w:hint="default" w:ascii="Times New Roman Regular" w:hAnsi="Times New Roman Regular" w:cs="Times New Roman Regular"/>
          <w:b/>
        </w:rPr>
        <w:t xml:space="preserve">2. Research results </w:t>
      </w:r>
    </w:p>
    <w:p>
      <w:pPr>
        <w:pStyle w:val="6"/>
        <w:spacing w:line="240" w:lineRule="auto"/>
        <w:ind w:left="0" w:right="3"/>
        <w:jc w:val="both"/>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pPr>
      <w:r>
        <w:rPr>
          <w:rFonts w:hint="default" w:ascii="Times New Roman Regular" w:hAnsi="Times New Roman Regular" w:cs="Times New Roman Regular"/>
          <w:b/>
          <w:i/>
          <w:lang w:val="vi-VN"/>
        </w:rPr>
        <w:t xml:space="preserve">2.1. The </w:t>
      </w:r>
      <w:r>
        <w:rPr>
          <w:rFonts w:hint="default" w:ascii="Times New Roman Regular" w:hAnsi="Times New Roman Regular" w:cs="Times New Roman Regular"/>
          <w:b/>
          <w:i/>
        </w:rPr>
        <w:t>scientific</w:t>
      </w:r>
      <w:r>
        <w:rPr>
          <w:rFonts w:hint="default" w:ascii="Times New Roman Regular" w:hAnsi="Times New Roman Regular" w:cs="Times New Roman Regular"/>
          <w:b/>
          <w:i/>
          <w:lang w:val="vi-VN"/>
        </w:rPr>
        <w:t xml:space="preserve"> significance</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r>
        <w:rPr>
          <w:rFonts w:hint="default" w:ascii="Times New Roman Regular" w:hAnsi="Times New Roman Regular" w:eastAsia="SimSun" w:cs="Times New Roman Regular"/>
          <w:i w:val="0"/>
          <w:caps w:val="0"/>
          <w:color w:val="222222"/>
          <w:spacing w:val="0"/>
          <w:kern w:val="0"/>
          <w:sz w:val="24"/>
          <w:szCs w:val="24"/>
          <w:shd w:val="clear" w:fill="FFFFFF"/>
          <w:lang w:eastAsia="zh-CN" w:bidi="ar"/>
        </w:rPr>
        <w:tab/>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t>The doctoral thesis adds more scientific evidence, bridging the gaps that have been left over in scientific research on human migration, on ethnicity study of the Chinese in the past; systemizating of community beliefs, clarifying ethnicity characteristics, cohabitation, cohesion, community development and comparing their cultural acculturation process in the Central region with Southern Vietnam. The doctoral thesis helps the readers see the movement and expansion of folk beliefs of the Hainan Chinese people further to countries around the world. The doctoral thesis results can also be seen a part of the reference material for the studying of Chinese people in Vietnam.</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r>
        <w:rPr>
          <w:rFonts w:hint="default" w:ascii="Times New Roman Regular" w:hAnsi="Times New Roman Regular" w:cs="Times New Roman Regular"/>
          <w:b/>
          <w:i/>
          <w:lang w:val="nl-NL"/>
        </w:rPr>
        <w:t>2.2. The practical significance</w:t>
      </w:r>
      <w:r>
        <w:rPr>
          <w:rFonts w:hint="default" w:ascii="Times New Roman Regular" w:hAnsi="Times New Roman Regular" w:cs="Times New Roman Regular"/>
          <w:b/>
          <w:i/>
        </w:rPr>
        <w:t xml:space="preserve">: </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r>
        <w:rPr>
          <w:rFonts w:hint="default" w:ascii="Times New Roman Regular" w:hAnsi="Times New Roman Regular" w:eastAsia="SimSun" w:cs="Times New Roman Regular"/>
          <w:i w:val="0"/>
          <w:caps w:val="0"/>
          <w:color w:val="222222"/>
          <w:spacing w:val="0"/>
          <w:kern w:val="0"/>
          <w:sz w:val="24"/>
          <w:szCs w:val="24"/>
          <w:shd w:val="clear" w:fill="FFFFFF"/>
          <w:lang w:eastAsia="zh-CN" w:bidi="ar"/>
        </w:rPr>
        <w:tab/>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t>Studying about the community beliefs of Hainan Chinese people contributes great significance to the management policies of the state, culture, diplomacy, economy... about ethnicities. It is possible therefore to "measure" the trend of transformation, looking forwards to the roots of the Chinese communities in general in Vietnam. The doctoral thesis not only summarizes the overview of the Hainan Chinese people that has not been done before, complementing more comprehensively the picture of studying Chinese folk beliefs, but also can be used as a reference material in schools and universities for learning Vietnamese culture and Chinese culture.</w:t>
      </w:r>
    </w:p>
    <w:p>
      <w:pPr>
        <w:spacing w:before="120"/>
        <w:jc w:val="both"/>
        <w:rPr>
          <w:rFonts w:ascii="Times New Roman" w:hAnsi="Times New Roman"/>
        </w:rPr>
      </w:pPr>
      <w:r>
        <w:rPr>
          <w:rFonts w:ascii="Times New Roman" w:hAnsi="Times New Roman"/>
          <w:i/>
        </w:rPr>
        <w:t>* Thesis composition (3 chapters)</w:t>
      </w:r>
    </w:p>
    <w:p>
      <w:pPr>
        <w:spacing w:before="120"/>
        <w:jc w:val="both"/>
        <w:rPr>
          <w:rFonts w:ascii="Times New Roman" w:hAnsi="Times New Roman"/>
        </w:rPr>
      </w:pPr>
      <w:r>
        <w:rPr>
          <w:rFonts w:ascii="Times New Roman" w:hAnsi="Times New Roman"/>
        </w:rPr>
        <w:t>Besides the preface, conclusion, references and appendix, the thesis has three chapters:</w:t>
      </w:r>
    </w:p>
    <w:p>
      <w:pPr>
        <w:spacing w:before="120"/>
        <w:ind w:right="-6"/>
        <w:jc w:val="both"/>
        <w:rPr>
          <w:rFonts w:ascii="Times New Roman" w:hAnsi="Times New Roman"/>
          <w:iCs/>
        </w:rPr>
      </w:pPr>
      <w:r>
        <w:rPr>
          <w:rFonts w:ascii="Times New Roman" w:hAnsi="Times New Roman"/>
          <w:iCs/>
        </w:rPr>
        <w:t xml:space="preserve">Chapter 1: Theoretical and practical basis </w:t>
      </w:r>
    </w:p>
    <w:p>
      <w:pPr>
        <w:pStyle w:val="2"/>
        <w:spacing w:before="120"/>
        <w:rPr>
          <w:rFonts w:ascii="Times New Roman" w:hAnsi="Times New Roman" w:cs="Times New Roman"/>
          <w:color w:val="202124"/>
          <w:sz w:val="24"/>
          <w:szCs w:val="24"/>
        </w:rPr>
      </w:pPr>
      <w:r>
        <w:rPr>
          <w:rFonts w:ascii="Times New Roman" w:hAnsi="Times New Roman" w:cs="Times New Roman"/>
          <w:iCs/>
          <w:sz w:val="24"/>
          <w:szCs w:val="24"/>
        </w:rPr>
        <w:t xml:space="preserve">Chapter 2: </w:t>
      </w:r>
      <w:r>
        <w:rPr>
          <w:rStyle w:val="7"/>
          <w:rFonts w:ascii="Times New Roman" w:hAnsi="Times New Roman" w:cs="Times New Roman"/>
          <w:color w:val="202124"/>
          <w:sz w:val="24"/>
          <w:szCs w:val="24"/>
        </w:rPr>
        <w:t xml:space="preserve">Functions and characterist ics of types of </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t>the community beliefs of the Hainan Chinese people in the Southern region of Vietnam</w:t>
      </w:r>
    </w:p>
    <w:p>
      <w:pPr>
        <w:spacing w:before="120"/>
        <w:ind w:right="-6"/>
        <w:jc w:val="both"/>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pPr>
      <w:r>
        <w:rPr>
          <w:rFonts w:ascii="Times New Roman" w:hAnsi="Times New Roman"/>
          <w:iCs/>
        </w:rPr>
        <w:t xml:space="preserve">Chapter 3: The change and value of </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t>the community beliefs of the Hainan Chinese people in the Southern region of Vietnam</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r>
        <w:rPr>
          <w:rFonts w:hint="default" w:ascii="Times New Roman Regular" w:hAnsi="Times New Roman Regular" w:eastAsia="SimSun" w:cs="Times New Roman Regular"/>
          <w:b/>
          <w:bCs/>
          <w:i w:val="0"/>
          <w:caps w:val="0"/>
          <w:color w:val="222222"/>
          <w:spacing w:val="0"/>
          <w:kern w:val="0"/>
          <w:sz w:val="24"/>
          <w:szCs w:val="24"/>
          <w:shd w:val="clear" w:fill="FFFFFF"/>
          <w:lang w:val="en-US" w:eastAsia="zh-CN" w:bidi="ar"/>
        </w:rPr>
        <w:t>3. Applications/applicability in practice or some open issues that need further research</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br w:type="textWrapping"/>
      </w:r>
      <w:r>
        <w:rPr>
          <w:rFonts w:hint="default" w:ascii="Times New Roman Regular" w:hAnsi="Times New Roman Regular" w:eastAsia="SimSun" w:cs="Times New Roman Regular"/>
          <w:i w:val="0"/>
          <w:caps w:val="0"/>
          <w:color w:val="222222"/>
          <w:spacing w:val="0"/>
          <w:kern w:val="0"/>
          <w:sz w:val="24"/>
          <w:szCs w:val="24"/>
          <w:shd w:val="clear" w:fill="FFFFFF"/>
          <w:lang w:eastAsia="zh-CN" w:bidi="ar"/>
        </w:rPr>
        <w:tab/>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t>With the settlement alongside Vietnam's coastline, together with the linkaging with the ancient fatherland and overseas, the Hainan Chinese's role is increasingly affirmed. Moreover, they have actively contributed a lot to the struggle against foreign invaders (French colonialism), building and developing the country. As a ''guest'' community from the first arrival into a new land, up to now they have become an ethnic community in Vietnam and their development as we know today needs more time and effort to study. Additionally, research on the Hainan Chinese will open up some key issues in studying about the acculturation of Vietnam - China, presenting more appropriate policies, other types of folk beliefs... in order to preserve, promote and brighten the colorful picture of Vietnamese culture.</w:t>
      </w:r>
    </w:p>
    <w:p>
      <w:pPr>
        <w:pStyle w:val="6"/>
        <w:spacing w:line="240" w:lineRule="auto"/>
        <w:ind w:left="0" w:right="3"/>
        <w:jc w:val="both"/>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pPr>
    </w:p>
    <w:p>
      <w:pPr>
        <w:pStyle w:val="6"/>
        <w:spacing w:line="240" w:lineRule="auto"/>
        <w:ind w:left="0"/>
        <w:rPr>
          <w:rFonts w:hint="default" w:ascii="Times New Roman Regular" w:hAnsi="Times New Roman Regular" w:cs="Times New Roman Regular"/>
        </w:rPr>
      </w:pPr>
    </w:p>
    <w:p>
      <w:pPr>
        <w:pStyle w:val="6"/>
        <w:spacing w:line="240" w:lineRule="auto"/>
        <w:ind w:left="0"/>
        <w:rPr>
          <w:rFonts w:hint="default" w:ascii="Times New Roman Regular" w:hAnsi="Times New Roman Regular" w:cs="Times New Roman Regular"/>
        </w:rPr>
      </w:pPr>
      <w:r>
        <w:rPr>
          <w:rFonts w:hint="default" w:ascii="Times New Roman Regular" w:hAnsi="Times New Roman Regular" w:cs="Times New Roman Regular"/>
        </w:rPr>
        <w:t>Professor-in-charge 1     Professor-in-charge 2               Ph.D. candidate</w:t>
      </w:r>
    </w:p>
    <w:p>
      <w:pPr>
        <w:spacing w:line="240" w:lineRule="auto"/>
        <w:jc w:val="center"/>
        <w:rPr>
          <w:rFonts w:hint="default" w:ascii="Times New Roman Regular" w:hAnsi="Times New Roman Regular" w:cs="Times New Roman Regular"/>
          <w:b/>
          <w:bCs/>
        </w:rPr>
      </w:pPr>
    </w:p>
    <w:p>
      <w:pPr>
        <w:tabs>
          <w:tab w:val="decimal" w:pos="9100"/>
        </w:tabs>
        <w:spacing w:line="240" w:lineRule="auto"/>
        <w:rPr>
          <w:rFonts w:hint="default" w:ascii="Times New Roman Regular" w:hAnsi="Times New Roman Regular" w:cs="Times New Roman Regular"/>
          <w:b/>
        </w:rPr>
      </w:pPr>
    </w:p>
    <w:p>
      <w:pPr>
        <w:tabs>
          <w:tab w:val="decimal" w:pos="9100"/>
        </w:tabs>
        <w:spacing w:line="240" w:lineRule="auto"/>
        <w:rPr>
          <w:rFonts w:hint="default" w:ascii="Times New Roman Regular" w:hAnsi="Times New Roman Regular" w:cs="Times New Roman Regular"/>
          <w:b/>
        </w:rPr>
      </w:pPr>
      <w:bookmarkStart w:id="0" w:name="_GoBack"/>
      <w:bookmarkEnd w:id="0"/>
    </w:p>
    <w:p>
      <w:pPr>
        <w:tabs>
          <w:tab w:val="decimal" w:pos="9100"/>
        </w:tabs>
        <w:spacing w:line="240" w:lineRule="auto"/>
        <w:rPr>
          <w:rFonts w:hint="default" w:ascii="Times New Roman Regular" w:hAnsi="Times New Roman Regular" w:cs="Times New Roman Regular"/>
          <w:b/>
        </w:rPr>
      </w:pPr>
    </w:p>
    <w:p>
      <w:pPr>
        <w:tabs>
          <w:tab w:val="decimal" w:pos="9100"/>
        </w:tabs>
        <w:spacing w:line="240" w:lineRule="auto"/>
        <w:rPr>
          <w:rFonts w:hint="default" w:ascii="Times New Roman Regular" w:hAnsi="Times New Roman Regular" w:cs="Times New Roman Regular"/>
          <w:bCs/>
          <w:lang w:val="fr-FR"/>
        </w:rPr>
      </w:pPr>
      <w:r>
        <w:rPr>
          <w:rFonts w:hint="default" w:ascii="Times New Roman Regular" w:hAnsi="Times New Roman Regular" w:cs="Times New Roman Regular"/>
          <w:bCs/>
          <w:lang w:val="fr-FR"/>
        </w:rPr>
        <w:t xml:space="preserve">Dr. </w:t>
      </w:r>
      <w:r>
        <w:rPr>
          <w:rFonts w:hint="default" w:ascii="Times New Roman Regular" w:hAnsi="Times New Roman Regular" w:cs="Times New Roman Regular"/>
          <w:bCs/>
        </w:rPr>
        <w:t xml:space="preserve">Điinh Van Hanh </w:t>
      </w:r>
      <w:r>
        <w:rPr>
          <w:rFonts w:hint="default" w:ascii="Times New Roman Regular" w:hAnsi="Times New Roman Regular" w:cs="Times New Roman Regular"/>
          <w:bCs/>
          <w:lang w:val="fr-FR"/>
        </w:rPr>
        <w:t xml:space="preserve">     </w:t>
      </w:r>
      <w:r>
        <w:rPr>
          <w:rFonts w:hint="default" w:ascii="Times New Roman Regular" w:hAnsi="Times New Roman Regular" w:eastAsia="SimSun" w:cs="Times New Roman Regular"/>
          <w:i w:val="0"/>
          <w:caps w:val="0"/>
          <w:color w:val="222222"/>
          <w:spacing w:val="0"/>
          <w:kern w:val="0"/>
          <w:sz w:val="24"/>
          <w:szCs w:val="24"/>
          <w:shd w:val="clear" w:fill="FFFFFF"/>
          <w:lang w:val="en-US" w:eastAsia="zh-CN" w:bidi="ar"/>
        </w:rPr>
        <w:t>Prof.</w:t>
      </w:r>
      <w:r>
        <w:rPr>
          <w:rFonts w:hint="default" w:ascii="Times New Roman Regular" w:hAnsi="Times New Roman Regular" w:eastAsia="SimSun" w:cs="Times New Roman Regular"/>
          <w:i w:val="0"/>
          <w:caps w:val="0"/>
          <w:color w:val="222222"/>
          <w:spacing w:val="0"/>
          <w:kern w:val="0"/>
          <w:sz w:val="24"/>
          <w:szCs w:val="24"/>
          <w:shd w:val="clear" w:fill="FFFFFF"/>
          <w:lang w:eastAsia="zh-CN" w:bidi="ar"/>
        </w:rPr>
        <w:t xml:space="preserve"> </w:t>
      </w:r>
      <w:r>
        <w:rPr>
          <w:rFonts w:hint="default" w:ascii="Times New Roman Regular" w:hAnsi="Times New Roman Regular" w:cs="Times New Roman Regular"/>
          <w:bCs/>
          <w:lang w:val="fr-FR"/>
        </w:rPr>
        <w:t xml:space="preserve">Dr. Nguyen </w:t>
      </w:r>
      <w:r>
        <w:rPr>
          <w:rFonts w:hint="default" w:ascii="Times New Roman Regular" w:hAnsi="Times New Roman Regular" w:cs="Times New Roman Regular"/>
          <w:bCs/>
        </w:rPr>
        <w:t xml:space="preserve">Ngoc Tho </w:t>
      </w:r>
      <w:r>
        <w:rPr>
          <w:rFonts w:hint="default" w:ascii="Times New Roman Regular" w:hAnsi="Times New Roman Regular" w:cs="Times New Roman Regular"/>
          <w:bCs/>
          <w:lang w:val="fr-FR"/>
        </w:rPr>
        <w:t xml:space="preserve">        </w:t>
      </w:r>
      <w:r>
        <w:rPr>
          <w:rFonts w:hint="default" w:ascii="Times New Roman Regular" w:hAnsi="Times New Roman Regular" w:cs="Times New Roman Regular"/>
          <w:bCs/>
        </w:rPr>
        <w:t xml:space="preserve">Tran Thi Bich Thuy  </w:t>
      </w:r>
    </w:p>
    <w:p>
      <w:pPr>
        <w:spacing w:line="240" w:lineRule="auto"/>
        <w:jc w:val="both"/>
        <w:rPr>
          <w:rFonts w:hint="default" w:ascii="Times New Roman Regular" w:hAnsi="Times New Roman Regular" w:cs="Times New Roman Regular"/>
        </w:rPr>
      </w:pPr>
    </w:p>
    <w:sectPr>
      <w:pgSz w:w="11906" w:h="16838"/>
      <w:pgMar w:top="1440" w:right="1466" w:bottom="1440" w:left="13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ymbol">
    <w:altName w:val="Kingsoft Sign"/>
    <w:panose1 w:val="05050102010706020507"/>
    <w:charset w:val="00"/>
    <w:family w:val="decorative"/>
    <w:pitch w:val="default"/>
    <w:sig w:usb0="00000000" w:usb1="00000000" w:usb2="00000000" w:usb3="00000000" w:csb0="80000000" w:csb1="00000000"/>
  </w:font>
  <w:font w:name="Calibri Light">
    <w:altName w:val="Helvetica Neue"/>
    <w:panose1 w:val="020F0302020204030204"/>
    <w:charset w:val="00"/>
    <w:family w:val="swiss"/>
    <w:pitch w:val="default"/>
    <w:sig w:usb0="00000000" w:usb1="00000000" w:usb2="00000009" w:usb3="00000000" w:csb0="000001FF" w:csb1="00000000"/>
  </w:font>
  <w:font w:name="VNI-Times">
    <w:altName w:val="苹方-简"/>
    <w:panose1 w:val="00000000000000000000"/>
    <w:charset w:val="00"/>
    <w:family w:val="auto"/>
    <w:pitch w:val="default"/>
    <w:sig w:usb0="00000000" w:usb1="00000000" w:usb2="00000000" w:usb3="00000000" w:csb0="00000013" w:csb1="00000000"/>
  </w:font>
  <w:font w:name="Tahoma">
    <w:panose1 w:val="020B0604030504040204"/>
    <w:charset w:val="00"/>
    <w:family w:val="swiss"/>
    <w:pitch w:val="default"/>
    <w:sig w:usb0="E1002AFF" w:usb1="C000605B" w:usb2="00000029" w:usb3="00000000" w:csb0="200101FF" w:csb1="20280000"/>
  </w:font>
  <w:font w:name="TimesNewRomanPSMT">
    <w:panose1 w:val="02020503050405090304"/>
    <w:charset w:val="00"/>
    <w:family w:val="auto"/>
    <w:pitch w:val="default"/>
    <w:sig w:usb0="E0000AFF" w:usb1="00007843" w:usb2="00000001" w:usb3="00000000" w:csb0="400001BF" w:csb1="DFF70000"/>
  </w:font>
  <w:font w:name="Times New Roman Regular">
    <w:panose1 w:val="02020503050405090304"/>
    <w:charset w:val="00"/>
    <w:family w:val="auto"/>
    <w:pitch w:val="default"/>
    <w:sig w:usb0="E0000AFF" w:usb1="00007843" w:usb2="00000001" w:usb3="00000000" w:csb0="400001BF" w:csb1="DFF70000"/>
  </w:font>
  <w:font w:name="Times New Roman Bold Italic">
    <w:panose1 w:val="02020503050405090304"/>
    <w:charset w:val="00"/>
    <w:family w:val="auto"/>
    <w:pitch w:val="default"/>
    <w:sig w:usb0="E0000AFF" w:usb1="00007843" w:usb2="00000001" w:usb3="00000000" w:csb0="400001BF" w:csb1="DFF70000"/>
  </w:font>
  <w:font w:name="MS Gothic">
    <w:altName w:val="苹方-简"/>
    <w:panose1 w:val="020B0609070205080204"/>
    <w:charset w:val="00"/>
    <w:family w:val="modern"/>
    <w:pitch w:val="default"/>
    <w:sig w:usb0="00000000" w:usb1="00000000" w:usb2="08000012" w:usb3="00000000" w:csb0="0002009F" w:csb1="00000000"/>
  </w:font>
  <w:font w:name="Microsoft YaHei">
    <w:altName w:val="汉仪旗黑"/>
    <w:panose1 w:val="020B0503020204020204"/>
    <w:charset w:val="00"/>
    <w:family w:val="swiss"/>
    <w:pitch w:val="default"/>
    <w:sig w:usb0="00000000" w:usb1="00000000" w:usb2="00000016" w:usb3="00000000" w:csb0="0004001F" w:csb1="00000000"/>
  </w:font>
  <w:font w:name="MingLiU">
    <w:altName w:val="宋体-繁"/>
    <w:panose1 w:val="02020509000000000000"/>
    <w:charset w:val="00"/>
    <w:family w:val="modern"/>
    <w:pitch w:val="default"/>
    <w:sig w:usb0="00000000" w:usb1="00000000" w:usb2="00000016" w:usb3="00000000" w:csb0="00100001" w:csb1="00000000"/>
  </w:font>
  <w:font w:name="DengXian">
    <w:altName w:val="苹方-简"/>
    <w:panose1 w:val="02010600030101010101"/>
    <w:charset w:val="00"/>
    <w:family w:val="auto"/>
    <w:pitch w:val="default"/>
    <w:sig w:usb0="00000000" w:usb1="00000000" w:usb2="00000016" w:usb3="00000000" w:csb0="0004000F" w:csb1="00000000"/>
  </w:font>
  <w:font w:name="Microsoft JhengHei">
    <w:altName w:val="宋体-简"/>
    <w:panose1 w:val="020B0604030504040204"/>
    <w:charset w:val="00"/>
    <w:family w:val="swiss"/>
    <w:pitch w:val="default"/>
    <w:sig w:usb0="00000000" w:usb1="00000000" w:usb2="00000016" w:usb3="00000000" w:csb0="00100009" w:csb1="00000000"/>
  </w:font>
  <w:font w:name="PMingLiU">
    <w:altName w:val="宋体-繁"/>
    <w:panose1 w:val="02020500000000000000"/>
    <w:charset w:val="00"/>
    <w:family w:val="roman"/>
    <w:pitch w:val="default"/>
    <w:sig w:usb0="00000000" w:usb1="00000000" w:usb2="00000016" w:usb3="00000000" w:csb0="00100001" w:csb1="00000000"/>
  </w:font>
  <w:font w:name="MS PMincho">
    <w:altName w:val="苹方-简"/>
    <w:panose1 w:val="02020600040205080304"/>
    <w:charset w:val="00"/>
    <w:family w:val="roman"/>
    <w:pitch w:val="default"/>
    <w:sig w:usb0="00000000" w:usb1="00000000" w:usb2="08000012" w:usb3="00000000" w:csb0="0002009F" w:csb1="00000000"/>
  </w:font>
  <w:font w:name="MS Mincho">
    <w:altName w:val="Hiragino Mincho ProN"/>
    <w:panose1 w:val="02020609040205080304"/>
    <w:charset w:val="00"/>
    <w:family w:val="modern"/>
    <w:pitch w:val="default"/>
    <w:sig w:usb0="00000000" w:usb1="00000000" w:usb2="08000012" w:usb3="00000000" w:csb0="0002009F" w:csb1="00000000"/>
  </w:font>
  <w:font w:name="Times New Roman Italic">
    <w:panose1 w:val="02020503050405090304"/>
    <w:charset w:val="00"/>
    <w:family w:val="auto"/>
    <w:pitch w:val="default"/>
    <w:sig w:usb0="E0000AFF" w:usb1="00007843" w:usb2="00000001" w:usb3="00000000" w:csb0="400001BF" w:csb1="DFF70000"/>
  </w:font>
  <w:font w:name="-apple-system">
    <w:altName w:val="苹方-简"/>
    <w:panose1 w:val="00000000000000000000"/>
    <w:charset w:val="00"/>
    <w:family w:val="auto"/>
    <w:pitch w:val="default"/>
    <w:sig w:usb0="00000000" w:usb1="00000000" w:usb2="00000000" w:usb3="00000000" w:csb0="00040001" w:csb1="00000000"/>
  </w:font>
  <w:font w:name="宋体-繁">
    <w:panose1 w:val="02010600040101010101"/>
    <w:charset w:val="86"/>
    <w:family w:val="auto"/>
    <w:pitch w:val="default"/>
    <w:sig w:usb0="00000287" w:usb1="080F0000" w:usb2="00000000" w:usb3="00000000" w:csb0="0004009F" w:csb1="DFD70000"/>
  </w:font>
  <w:font w:name="汉仪旗黑">
    <w:panose1 w:val="00020600040101010101"/>
    <w:charset w:val="86"/>
    <w:family w:val="auto"/>
    <w:pitch w:val="default"/>
    <w:sig w:usb0="A00002BF" w:usb1="1ACF7CFA" w:usb2="00000016" w:usb3="00000000" w:csb0="0004009F" w:csb1="DFD70000"/>
  </w:font>
  <w:font w:name="Hiragino Mincho ProN">
    <w:panose1 w:val="02020300000000000000"/>
    <w:charset w:val="80"/>
    <w:family w:val="auto"/>
    <w:pitch w:val="default"/>
    <w:sig w:usb0="E00002FF" w:usb1="7AE7FFFF" w:usb2="00000012" w:usb3="00000000" w:csb0="0002000D" w:csb1="00000000"/>
  </w:font>
  <w:font w:name="Kingsoft Sign">
    <w:panose1 w:val="05050102010706020507"/>
    <w:charset w:val="00"/>
    <w:family w:val="auto"/>
    <w:pitch w:val="default"/>
    <w:sig w:usb0="00000000" w:usb1="10000000" w:usb2="00000000" w:usb3="00000000" w:csb0="00000001" w:csb1="00000000"/>
  </w:font>
  <w:font w:name="ti">
    <w:altName w:val="苹方-简"/>
    <w:panose1 w:val="00000000000000000000"/>
    <w:charset w:val="00"/>
    <w:family w:val="auto"/>
    <w:pitch w:val="default"/>
    <w:sig w:usb0="00000000" w:usb1="00000000" w:usb2="00000000" w:usb3="00000000" w:csb0="00000000" w:csb1="00000000"/>
  </w:font>
  <w:font w:name="SimSun">
    <w:altName w:val="宋体-简"/>
    <w:panose1 w:val="00000000000000000000"/>
    <w:charset w:val="86"/>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0" w:usb3="00000000" w:csb0="00040001" w:csb1="00000000"/>
  </w:font>
  <w:font w:name="Arial Bold">
    <w:panose1 w:val="020B0604020202090204"/>
    <w:charset w:val="00"/>
    <w:family w:val="auto"/>
    <w:pitch w:val="default"/>
    <w:sig w:usb0="E0000AFF" w:usb1="00007843" w:usb2="00000001" w:usb3="00000000" w:csb0="400001BF" w:csb1="DFF70000"/>
  </w:font>
  <w:font w:name="Arial Unicode MS">
    <w:panose1 w:val="020B0604020202020204"/>
    <w:charset w:val="86"/>
    <w:family w:val="auto"/>
    <w:pitch w:val="default"/>
    <w:sig w:usb0="FFFFFFFF" w:usb1="E9FFFFFF" w:usb2="0000003F" w:usb3="00000000" w:csb0="603F01FF" w:csb1="FFFF0000"/>
  </w:font>
  <w:font w:name="Batang">
    <w:altName w:val="Apple SD Gothic Neo"/>
    <w:panose1 w:val="02030600000101010101"/>
    <w:charset w:val="86"/>
    <w:family w:val="roman"/>
    <w:pitch w:val="default"/>
    <w:sig w:usb0="00000000" w:usb1="00000000" w:usb2="00000030" w:usb3="00000000" w:csb0="0008009F" w:csb1="00000000"/>
  </w:font>
  <w:font w:name="Apple SD Gothic Neo">
    <w:panose1 w:val="02000300000000000000"/>
    <w:charset w:val="81"/>
    <w:family w:val="auto"/>
    <w:pitch w:val="default"/>
    <w:sig w:usb0="00000203" w:usb1="21D12C10" w:usb2="00000010" w:usb3="00000000" w:csb0="00280005" w:csb1="00000000"/>
  </w:font>
  <w:font w:name="Times New Roman Bold">
    <w:panose1 w:val="02020503050405090304"/>
    <w:charset w:val="00"/>
    <w:family w:val="auto"/>
    <w:pitch w:val="default"/>
    <w:sig w:usb0="E0000AFF" w:usb1="00007843" w:usb2="00000001" w:usb3="00000000" w:csb0="400001BF" w:csb1="DFF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7FEC28"/>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6FB5EEE2"/>
    <w:rsid w:val="7F7FEC28"/>
    <w:rsid w:val="7FBE4F64"/>
    <w:rsid w:val="98FBBF65"/>
    <w:rsid w:val="D7FE84BA"/>
    <w:rsid w:val="DED129F6"/>
    <w:rsid w:val="DFEFFE2F"/>
    <w:rsid w:val="EFDFC1C6"/>
    <w:rsid w:val="FE7FC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VNI-Times" w:hAnsi="VNI-Times" w:eastAsia="SimSun" w:cs="Times New Roman"/>
      <w:sz w:val="24"/>
      <w:szCs w:val="24"/>
      <w:lang w:val="en-US" w:eastAsia="en-US" w:bidi="ar-SA"/>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5">
    <w:name w:val="hps"/>
    <w:basedOn w:val="3"/>
    <w:qFormat/>
    <w:uiPriority w:val="0"/>
  </w:style>
  <w:style w:type="paragraph" w:customStyle="1" w:styleId="6">
    <w:name w:val="_Style 1"/>
    <w:basedOn w:val="1"/>
    <w:qFormat/>
    <w:uiPriority w:val="34"/>
    <w:pPr>
      <w:ind w:left="720"/>
      <w:contextualSpacing/>
    </w:pPr>
    <w:rPr>
      <w:rFonts w:ascii="Times New Roman" w:hAnsi="Times New Roman"/>
    </w:rPr>
  </w:style>
  <w:style w:type="character" w:customStyle="1" w:styleId="7">
    <w:name w:val="y2iqfc"/>
    <w:basedOn w:val="3"/>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Office_3.1.6.6275_F1E327BC-269C-435d-A152-05C5408002CA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2023-11-05T03:01:00Z</dcterms:created>
  <dc:creator>bichthuy</dc:creator>
  <cp:lastModifiedBy>bichthuy</cp:lastModifiedBy>
  <dcterms:modified xsi:type="dcterms:W3CDTF">2023-11-04T20:06:56Z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1033-3.1.6.6275</vt:lpwstr>
  </property>
</Properties>
</file>