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45DF0" w14:textId="2CC9A0D6" w:rsidR="009D2DF3" w:rsidRPr="00A6106B" w:rsidRDefault="00C308BD" w:rsidP="00A6106B">
      <w:pPr>
        <w:snapToGrid w:val="0"/>
        <w:spacing w:after="0" w:line="300" w:lineRule="auto"/>
        <w:jc w:val="center"/>
        <w:rPr>
          <w:rFonts w:ascii="Times New Roman" w:hAnsi="Times New Roman" w:cs="Times New Roman"/>
          <w:b/>
          <w:bCs/>
        </w:rPr>
      </w:pPr>
      <w:bookmarkStart w:id="0" w:name="_GoBack"/>
      <w:r w:rsidRPr="00A6106B">
        <w:rPr>
          <w:rFonts w:ascii="Times New Roman" w:hAnsi="Times New Roman" w:cs="Times New Roman"/>
          <w:b/>
          <w:bCs/>
        </w:rPr>
        <w:t>HỎI – ĐÁP TUYỂN SINH THẠC SĨ NGÀNH NGÔN NGỮ TRUNG QUỐC</w:t>
      </w:r>
    </w:p>
    <w:p w14:paraId="08F099E2" w14:textId="7630F567" w:rsidR="00C308BD" w:rsidRPr="00A6106B" w:rsidRDefault="00C308BD" w:rsidP="00A6106B">
      <w:pPr>
        <w:snapToGrid w:val="0"/>
        <w:spacing w:after="0" w:line="300" w:lineRule="auto"/>
        <w:jc w:val="both"/>
        <w:rPr>
          <w:rFonts w:ascii="Times New Roman" w:hAnsi="Times New Roman" w:cs="Times New Roman"/>
          <w:b/>
          <w:bCs/>
        </w:rPr>
      </w:pPr>
      <w:r w:rsidRPr="00A6106B">
        <w:rPr>
          <w:rFonts w:ascii="Times New Roman" w:hAnsi="Times New Roman" w:cs="Times New Roman"/>
          <w:b/>
          <w:bCs/>
        </w:rPr>
        <w:t>1. Chương trình học, thời gian học, học phí, bằng cấp.</w:t>
      </w:r>
    </w:p>
    <w:p w14:paraId="66F9EFE4" w14:textId="034B1728" w:rsidR="00C308BD" w:rsidRPr="00A6106B" w:rsidRDefault="00C308BD"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Chương trình học: Thạc sĩ Ngôn ngữ Trung Quốc</w:t>
      </w:r>
    </w:p>
    <w:p w14:paraId="63A474E3" w14:textId="492CCE90" w:rsidR="00C308BD" w:rsidRPr="00A6106B" w:rsidRDefault="00C308BD"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Thời gian học: 02 năm (học 03 học kỳ + làm luận văn báo cáo 01 học kỳ)</w:t>
      </w:r>
    </w:p>
    <w:p w14:paraId="4DD03678" w14:textId="36ADCFED" w:rsidR="00C308BD" w:rsidRPr="00A6106B" w:rsidRDefault="00C308BD"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Thời gian học: Vào cả ngày thứ 7 + Chủ nhật, học trực tiếp tại 10-12 Đinh Tiên Hoàng, Quận 1 (hiện chưa có cơ sở nào được phép đào tạo ths online).</w:t>
      </w:r>
    </w:p>
    <w:p w14:paraId="28E379CD" w14:textId="72D63ADD" w:rsidR="00C308BD" w:rsidRPr="00A6106B" w:rsidRDefault="00C308BD"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Bằng cấp: Do trường ĐHKHXH&amp;NV, Đại học Quốc gia TPHCM cấp.</w:t>
      </w:r>
    </w:p>
    <w:p w14:paraId="68F02478" w14:textId="18CF024B" w:rsidR="00C308BD" w:rsidRPr="00A6106B" w:rsidRDefault="00C308BD" w:rsidP="00A6106B">
      <w:pPr>
        <w:snapToGrid w:val="0"/>
        <w:spacing w:after="0" w:line="300" w:lineRule="auto"/>
        <w:jc w:val="both"/>
        <w:rPr>
          <w:rFonts w:ascii="Times New Roman" w:hAnsi="Times New Roman" w:cs="Times New Roman"/>
        </w:rPr>
      </w:pPr>
    </w:p>
    <w:p w14:paraId="1BAEAB41" w14:textId="77777777" w:rsidR="00DF740B" w:rsidRPr="00A6106B" w:rsidRDefault="00C308BD" w:rsidP="00A6106B">
      <w:pPr>
        <w:snapToGrid w:val="0"/>
        <w:spacing w:after="0" w:line="300" w:lineRule="auto"/>
        <w:jc w:val="both"/>
        <w:rPr>
          <w:rFonts w:ascii="Times New Roman" w:hAnsi="Times New Roman" w:cs="Times New Roman"/>
          <w:b/>
          <w:bCs/>
        </w:rPr>
      </w:pPr>
      <w:r w:rsidRPr="00A6106B">
        <w:rPr>
          <w:rFonts w:ascii="Times New Roman" w:hAnsi="Times New Roman" w:cs="Times New Roman"/>
          <w:b/>
          <w:bCs/>
        </w:rPr>
        <w:t>2. Điểm đặc sắc của chương trình</w:t>
      </w:r>
      <w:r w:rsidR="00DF740B" w:rsidRPr="00A6106B">
        <w:rPr>
          <w:rFonts w:ascii="Times New Roman" w:hAnsi="Times New Roman" w:cs="Times New Roman"/>
          <w:b/>
          <w:bCs/>
        </w:rPr>
        <w:t xml:space="preserve"> ThS. Ngôn ngữ Trung Quốc</w:t>
      </w:r>
    </w:p>
    <w:p w14:paraId="6A6C275D" w14:textId="77777777" w:rsidR="00C308BD" w:rsidRPr="00A6106B" w:rsidRDefault="00C308BD" w:rsidP="00A6106B">
      <w:pPr>
        <w:snapToGrid w:val="0"/>
        <w:spacing w:after="0" w:line="300" w:lineRule="auto"/>
        <w:ind w:firstLine="720"/>
        <w:jc w:val="both"/>
        <w:rPr>
          <w:rFonts w:ascii="Times New Roman" w:hAnsi="Times New Roman" w:cs="Times New Roman"/>
        </w:rPr>
      </w:pPr>
      <w:r w:rsidRPr="00A6106B">
        <w:rPr>
          <w:rFonts w:ascii="Times New Roman" w:hAnsi="Times New Roman" w:cs="Times New Roman"/>
        </w:rPr>
        <w:t>- Điểm đặc sắc: Tham khảo các chương trình thạc sĩ trong và ngoài nước, kết hợp với nhu cầu xã hội, chương trình Ths. Ngôn ngữ Trung Quốc của trường ĐHKHXH&amp;NV, Đại học Quốc gia TPHCM kết hợp giữa lý thuyết với thực hành ứng dụng, giữa lý luận với thực tiễn theo hướng khai phóng, toàn diện.</w:t>
      </w:r>
    </w:p>
    <w:p w14:paraId="0FCF8E08" w14:textId="77777777" w:rsidR="00C725C2" w:rsidRPr="00A6106B" w:rsidRDefault="00C308BD" w:rsidP="00A6106B">
      <w:pPr>
        <w:snapToGrid w:val="0"/>
        <w:spacing w:after="0" w:line="300" w:lineRule="auto"/>
        <w:jc w:val="both"/>
        <w:rPr>
          <w:rFonts w:ascii="Times New Roman" w:hAnsi="Times New Roman" w:cs="Times New Roman"/>
          <w:b/>
          <w:bCs/>
        </w:rPr>
      </w:pPr>
      <w:r w:rsidRPr="00A6106B">
        <w:rPr>
          <w:rFonts w:ascii="Times New Roman" w:hAnsi="Times New Roman" w:cs="Times New Roman"/>
          <w:b/>
          <w:bCs/>
        </w:rPr>
        <w:tab/>
      </w:r>
      <w:r w:rsidR="00C725C2" w:rsidRPr="00A6106B">
        <w:rPr>
          <w:rFonts w:ascii="Times New Roman" w:hAnsi="Times New Roman" w:cs="Times New Roman"/>
          <w:b/>
          <w:bCs/>
        </w:rPr>
        <w:t>Chương trình được thiết kế với các điểm nổi bật như sau:</w:t>
      </w:r>
    </w:p>
    <w:p w14:paraId="28887E8F"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 </w:t>
      </w:r>
      <w:r w:rsidRPr="00A6106B">
        <w:rPr>
          <w:rFonts w:ascii="Times New Roman" w:hAnsi="Times New Roman" w:cs="Times New Roman"/>
          <w:i/>
          <w:iCs/>
        </w:rPr>
        <w:t>Định hướng ứng dụng thực tiễn</w:t>
      </w:r>
      <w:r w:rsidRPr="00A6106B">
        <w:rPr>
          <w:rFonts w:ascii="Times New Roman" w:hAnsi="Times New Roman" w:cs="Times New Roman"/>
        </w:rPr>
        <w:t>: Chương trình tập trung đào tạo ứng dụng lý thuyết ngôn ngữ và văn hóa vào thực tiễn, nổi bật trong các lĩnh vực dịch thuật chuyên nghiệp, giảng dạy tiếng Trung, và nghiên cứu học thuật liên ngành để người học sau khi tốt nghiệp có thể đảm nhận các vai trò như biên phiên dịch viên, giảng viên ngôn ngữ Trung Quốc, chuyên gia nghiên cứu văn hóa và ngôn ngữ, hoặc cố vấn ngôn ngữ trong môi trường doanh nghiệp và tổ chức quốc tế.</w:t>
      </w:r>
    </w:p>
    <w:p w14:paraId="176BE987"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 </w:t>
      </w:r>
      <w:r w:rsidRPr="00A6106B">
        <w:rPr>
          <w:rFonts w:ascii="Times New Roman" w:hAnsi="Times New Roman" w:cs="Times New Roman"/>
          <w:i/>
          <w:iCs/>
        </w:rPr>
        <w:t>Tích hợp công nghệ hiện đại</w:t>
      </w:r>
      <w:r w:rsidRPr="00A6106B">
        <w:rPr>
          <w:rFonts w:ascii="Times New Roman" w:hAnsi="Times New Roman" w:cs="Times New Roman"/>
        </w:rPr>
        <w:t>: Trang bị kỹ năng sử dụng các công cụ và phần mềm tiên tiến trong nghiên cứu, giảng dạy, và dịch thuật, giúp người học tối ưu hóa hiệu quả công việc, xử lý ngôn ngữ, thiết kế tài liệu số, và quản lý dự án chuyên môn.</w:t>
      </w:r>
    </w:p>
    <w:p w14:paraId="21EA8EA7"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 </w:t>
      </w:r>
      <w:r w:rsidRPr="00A6106B">
        <w:rPr>
          <w:rFonts w:ascii="Times New Roman" w:hAnsi="Times New Roman" w:cs="Times New Roman"/>
          <w:i/>
          <w:iCs/>
        </w:rPr>
        <w:t>Liên ngành và hội nhập quốc tế</w:t>
      </w:r>
      <w:r w:rsidRPr="00A6106B">
        <w:rPr>
          <w:rFonts w:ascii="Times New Roman" w:hAnsi="Times New Roman" w:cs="Times New Roman"/>
        </w:rPr>
        <w:t>: Kết hợp kiến thức ngôn ngữ, văn hóa, và văn học Trung Quốc với các lĩnh vực liên ngành như truyền thông, quản trị, và giáo dục, tạo nền tảng linh hoạt để người học thích nghi trong các môi trường làm việc đa dạng. Chương trình được thiết kế để hỗ trợ người học phát triển năng lực giao thoa văn hóa, trở thành những chuyên gia có khả năng dẫn dắt và làm việc hiệu quả trong các tổ chức toàn cầu.</w:t>
      </w:r>
    </w:p>
    <w:p w14:paraId="3E6F4F65"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 </w:t>
      </w:r>
      <w:r w:rsidRPr="00A6106B">
        <w:rPr>
          <w:rFonts w:ascii="Times New Roman" w:hAnsi="Times New Roman" w:cs="Times New Roman"/>
          <w:i/>
          <w:iCs/>
        </w:rPr>
        <w:t>Phát triển toàn diện</w:t>
      </w:r>
      <w:r w:rsidRPr="00A6106B">
        <w:rPr>
          <w:rFonts w:ascii="Times New Roman" w:hAnsi="Times New Roman" w:cs="Times New Roman"/>
        </w:rPr>
        <w:t>: Chương trình không chỉ cung cấp kiến thức chuyên môn sâu rộng mà còn rèn luyện các kỹ năng cần thiết như làm việc nhóm, làm việc độc lập, và kỹ năng lãnh đạo, giúp người học xây dựng tư duy phản biện và khả năng giải quyết vấn đề sáng tạo. Nhấn mạnh giá trị thái độ chuyên nghiệp, bao gồm tinh thần trách nhiệm, cam kết đạo đức nghề nghiệp, và khả năng thích nghi linh hoạt trong bối cảnh toàn cầu hóa.</w:t>
      </w:r>
    </w:p>
    <w:p w14:paraId="4F45AE68"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 </w:t>
      </w:r>
      <w:r w:rsidRPr="00A6106B">
        <w:rPr>
          <w:rFonts w:ascii="Times New Roman" w:hAnsi="Times New Roman" w:cs="Times New Roman"/>
          <w:i/>
          <w:iCs/>
        </w:rPr>
        <w:t>Giá trị và cơ hội sau khi tốt nghiệp</w:t>
      </w:r>
      <w:r w:rsidRPr="00A6106B">
        <w:rPr>
          <w:rFonts w:ascii="Times New Roman" w:hAnsi="Times New Roman" w:cs="Times New Roman"/>
        </w:rPr>
        <w:t>:</w:t>
      </w:r>
    </w:p>
    <w:p w14:paraId="3F40A805"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ab/>
        <w:t>+ Kiến thức: Hiểu biết sâu sắc về ngôn ngữ, văn hóa, và văn học Trung Quốc cùng các phương pháp nghiên cứu tiên tiến.</w:t>
      </w:r>
    </w:p>
    <w:p w14:paraId="2E7A924C"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Kỹ năng: Khả năng làm việc độc lập, làm việc nhóm, khả năng ứng dụng công nghệ, giải quyết vấn đề thực tiễn, lãnh đạo, và truyền đạt tri thức hiệu quả.</w:t>
      </w:r>
    </w:p>
    <w:p w14:paraId="2F4B3637"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Thái độ: Tinh thần trách nhiệm cao, đạo đức nghề nghiệp vững vàng, và khả năng làm việc trong môi trường đa văn hóa.</w:t>
      </w:r>
    </w:p>
    <w:p w14:paraId="736BB631"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Cơ hội nghề nghiệp: Mở rộng con đường sự nghiệp trong các ngành dịch thuật, giáo dục, nghiên cứu khoa học, quản lý dự án văn hóa, và nhiều lĩnh vực liên quan đến ngôn ngữ trong các tổ chức.</w:t>
      </w:r>
    </w:p>
    <w:p w14:paraId="50CBED48" w14:textId="77777777" w:rsidR="00EE693E" w:rsidRPr="00A6106B" w:rsidRDefault="00EE693E" w:rsidP="00A6106B">
      <w:pPr>
        <w:snapToGrid w:val="0"/>
        <w:spacing w:after="0" w:line="300" w:lineRule="auto"/>
        <w:jc w:val="both"/>
        <w:rPr>
          <w:rFonts w:ascii="Times New Roman" w:hAnsi="Times New Roman" w:cs="Times New Roman"/>
        </w:rPr>
      </w:pPr>
    </w:p>
    <w:p w14:paraId="7C24CC7B" w14:textId="1F47259E" w:rsidR="00EE693E" w:rsidRPr="00A6106B" w:rsidRDefault="00EE693E" w:rsidP="00A6106B">
      <w:pPr>
        <w:snapToGrid w:val="0"/>
        <w:spacing w:after="0" w:line="300" w:lineRule="auto"/>
        <w:jc w:val="both"/>
        <w:rPr>
          <w:rFonts w:ascii="Times New Roman" w:hAnsi="Times New Roman" w:cs="Times New Roman"/>
          <w:b/>
          <w:bCs/>
        </w:rPr>
      </w:pPr>
      <w:r w:rsidRPr="00A6106B">
        <w:rPr>
          <w:rFonts w:ascii="Times New Roman" w:hAnsi="Times New Roman" w:cs="Times New Roman"/>
          <w:b/>
          <w:bCs/>
        </w:rPr>
        <w:t>3.Mục tiêu đào tạo ths Ngôn ngữ Trung Quốc, các môn học, học phí.</w:t>
      </w:r>
    </w:p>
    <w:p w14:paraId="06396A51" w14:textId="77777777" w:rsidR="00C725C2" w:rsidRPr="00A6106B" w:rsidRDefault="00C725C2" w:rsidP="00A6106B">
      <w:pPr>
        <w:snapToGrid w:val="0"/>
        <w:spacing w:after="0" w:line="300" w:lineRule="auto"/>
        <w:ind w:firstLine="720"/>
        <w:jc w:val="both"/>
        <w:rPr>
          <w:rFonts w:ascii="Times New Roman" w:hAnsi="Times New Roman" w:cs="Times New Roman"/>
        </w:rPr>
      </w:pPr>
      <w:r w:rsidRPr="00A6106B">
        <w:rPr>
          <w:rFonts w:ascii="Times New Roman" w:hAnsi="Times New Roman" w:cs="Times New Roman"/>
        </w:rPr>
        <w:t>Trên cơ sở đó, chương trình xác định mục tiêu tổng quát và mục tiêu cụ thể như sau:</w:t>
      </w:r>
    </w:p>
    <w:p w14:paraId="63B06A48" w14:textId="77777777" w:rsidR="00C725C2" w:rsidRPr="00A6106B" w:rsidRDefault="00C725C2" w:rsidP="00A6106B">
      <w:pPr>
        <w:snapToGrid w:val="0"/>
        <w:spacing w:after="0" w:line="300" w:lineRule="auto"/>
        <w:jc w:val="both"/>
        <w:rPr>
          <w:rFonts w:ascii="Times New Roman" w:hAnsi="Times New Roman" w:cs="Times New Roman"/>
          <w:b/>
          <w:bCs/>
        </w:rPr>
      </w:pPr>
      <w:r w:rsidRPr="00A6106B">
        <w:rPr>
          <w:rFonts w:ascii="Times New Roman" w:hAnsi="Times New Roman" w:cs="Times New Roman"/>
          <w:b/>
          <w:bCs/>
        </w:rPr>
        <w:t>- Mục tiêu tổng quát:</w:t>
      </w:r>
    </w:p>
    <w:p w14:paraId="01EA4997"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           Chương trình thạc sĩ ngành Ngôn ngữ Trung Quốc hướng đến đào tạo người học có kiến thức chuyên sâu về ngôn ngữ, văn hóa, và văn học Trung Quốc, kết hợp với các phương pháp nghiên cứu liên ngành hiện đại để phân tích, đánh giá, và giải quyết các vấn đề học thuật và thực tiễn một cách hiệu quả.</w:t>
      </w:r>
    </w:p>
    <w:p w14:paraId="1415DBE2"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Chương trình đặc biệt chú trọng phát triển năng lực thực hành chuyên môn, bao gồm ứng dụng công nghệ, kỹ năng lãnh đạo, quản lý và làm việc nhóm, nhằm đáp ứng linh hoạt các yêu cầu thực tế và bối cảnh nghề nghiệp đa dạng.</w:t>
      </w:r>
    </w:p>
    <w:p w14:paraId="25A11F28"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Ngoài ra, chương trình đề cao thái độ tự chủ, trách nhiệm xã hội, cam kết đạo đức nghề nghiệp, cùng khả năng thích nghi và điều chỉnh hiệu quả trong môi trường làm việc đa văn hóa và hội nhập quốc tế.</w:t>
      </w:r>
    </w:p>
    <w:p w14:paraId="313518E6" w14:textId="77777777" w:rsidR="00C725C2" w:rsidRPr="00A6106B" w:rsidRDefault="00C725C2" w:rsidP="00A6106B">
      <w:pPr>
        <w:snapToGrid w:val="0"/>
        <w:spacing w:after="0" w:line="300" w:lineRule="auto"/>
        <w:jc w:val="both"/>
        <w:rPr>
          <w:rFonts w:ascii="Times New Roman" w:hAnsi="Times New Roman" w:cs="Times New Roman"/>
          <w:b/>
          <w:bCs/>
        </w:rPr>
      </w:pPr>
      <w:r w:rsidRPr="00A6106B">
        <w:rPr>
          <w:rFonts w:ascii="Times New Roman" w:hAnsi="Times New Roman" w:cs="Times New Roman"/>
          <w:b/>
          <w:bCs/>
        </w:rPr>
        <w:t>- Mục tiêu cụ thể:</w:t>
      </w:r>
    </w:p>
    <w:p w14:paraId="5D090173"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  + Kiến thức (M1):</w:t>
      </w:r>
    </w:p>
    <w:p w14:paraId="3D898712"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            * Vận dụng kiến thức chuyên sâu về ngữ pháp, ngữ nghĩa học, ngữ dụng học và các lĩnh vực liên quan để phân tích, tổng hợp, và giải quyết các vấn đề học thuật và thực tiễn trong nghiên cứu ngôn ngữ và văn hóa Trung Quốc.</w:t>
      </w:r>
    </w:p>
    <w:p w14:paraId="600FA5C3"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Đánh giá và áp dụng hiệu quả các phương pháp nghiên cứu và lý thuyết liên ngành để giải quyết các vấn đề về ngôn ngữ, văn hóa, và giao thoa văn hóa trong các bối cảnh đa ngành.</w:t>
      </w:r>
    </w:p>
    <w:p w14:paraId="53571D14"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  + Kỹ năng (M2):</w:t>
      </w:r>
    </w:p>
    <w:p w14:paraId="5003700A"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ab/>
        <w:t>* Sử dụng thành thạo các công cụ và phương pháp nghiên cứu tiên tiến để thiết kế, triển khai, và cải tiến hiệu quả các dự án học thuật hoặc nghề nghiệp, bao gồm kỹ năng truyền đạt tri thức, quản lý và lãnh đạo.</w:t>
      </w:r>
    </w:p>
    <w:p w14:paraId="2EEE1F6D"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Sáng tạo và linh hoạt trong việc ứng dụng công nghệ hiện đại để thiết kế giải pháp hoặc triển khai các dự án ngôn ngữ và văn hóa, đồng thời thích nghi với những thay đổi trong môi trường nghề nghiệp.</w:t>
      </w:r>
    </w:p>
    <w:p w14:paraId="003872BE"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   + Thái độ (M3):</w:t>
      </w:r>
    </w:p>
    <w:p w14:paraId="109683D8"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ab/>
        <w:t>* Phát triển tinh thần trách nhiệm xã hội cao, thích ứng linh hoạt với môi trường làm việc đa văn hóa và hội nhập quốc tế, đồng thời điều chỉnh hành vi nghề nghiệp để đảm bảo sự phát triển bền vững.</w:t>
      </w:r>
    </w:p>
    <w:p w14:paraId="0B8E42F6" w14:textId="77777777" w:rsidR="00C725C2" w:rsidRPr="00A6106B" w:rsidRDefault="00C725C2" w:rsidP="00A6106B">
      <w:pPr>
        <w:snapToGrid w:val="0"/>
        <w:spacing w:after="0" w:line="300" w:lineRule="auto"/>
        <w:ind w:firstLine="720"/>
        <w:jc w:val="both"/>
        <w:rPr>
          <w:rFonts w:ascii="Times New Roman" w:hAnsi="Times New Roman" w:cs="Times New Roman"/>
        </w:rPr>
      </w:pPr>
      <w:r w:rsidRPr="00A6106B">
        <w:rPr>
          <w:rFonts w:ascii="Times New Roman" w:hAnsi="Times New Roman" w:cs="Times New Roman"/>
        </w:rPr>
        <w:t>* Cam kết thực hiện đạo đức nghề nghiệp, tôn trọng bản quyền, bảo mật thông tin, và duy trì tính công bằng, khách quan trong nghiên cứu và các hoạt động chuyên môn.</w:t>
      </w:r>
      <w:r w:rsidR="00C308BD" w:rsidRPr="00A6106B">
        <w:rPr>
          <w:rFonts w:ascii="Times New Roman" w:hAnsi="Times New Roman" w:cs="Times New Roman"/>
        </w:rPr>
        <w:t xml:space="preserve">- </w:t>
      </w:r>
    </w:p>
    <w:p w14:paraId="2D650461" w14:textId="77777777" w:rsidR="00C725C2" w:rsidRPr="00A6106B" w:rsidRDefault="00C725C2" w:rsidP="00A6106B">
      <w:pPr>
        <w:snapToGrid w:val="0"/>
        <w:spacing w:after="0" w:line="300" w:lineRule="auto"/>
        <w:jc w:val="both"/>
        <w:rPr>
          <w:rFonts w:ascii="Times New Roman" w:hAnsi="Times New Roman" w:cs="Times New Roman"/>
        </w:rPr>
      </w:pPr>
    </w:p>
    <w:p w14:paraId="439F15B1" w14:textId="42BEDB20" w:rsidR="00C308BD" w:rsidRPr="00A6106B" w:rsidRDefault="00C308BD" w:rsidP="00A6106B">
      <w:pPr>
        <w:snapToGrid w:val="0"/>
        <w:spacing w:after="0" w:line="300" w:lineRule="auto"/>
        <w:jc w:val="both"/>
        <w:rPr>
          <w:rFonts w:ascii="Times New Roman" w:hAnsi="Times New Roman" w:cs="Times New Roman"/>
          <w:b/>
          <w:bCs/>
        </w:rPr>
      </w:pPr>
      <w:r w:rsidRPr="00A6106B">
        <w:rPr>
          <w:rFonts w:ascii="Times New Roman" w:hAnsi="Times New Roman" w:cs="Times New Roman"/>
          <w:b/>
          <w:bCs/>
        </w:rPr>
        <w:t>C</w:t>
      </w:r>
      <w:r w:rsidR="00C725C2" w:rsidRPr="00A6106B">
        <w:rPr>
          <w:rFonts w:ascii="Times New Roman" w:hAnsi="Times New Roman" w:cs="Times New Roman"/>
          <w:b/>
          <w:bCs/>
        </w:rPr>
        <w:t>hương trình học, c</w:t>
      </w:r>
      <w:r w:rsidRPr="00A6106B">
        <w:rPr>
          <w:rFonts w:ascii="Times New Roman" w:hAnsi="Times New Roman" w:cs="Times New Roman"/>
          <w:b/>
          <w:bCs/>
        </w:rPr>
        <w:t xml:space="preserve">ác môn học:  </w:t>
      </w:r>
    </w:p>
    <w:p w14:paraId="536011E8"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Tổng số tín chỉ phải tích luỹ: 60 tín chỉ (tối thiểu 60 tín chỉ). Bao gồm:</w:t>
      </w:r>
    </w:p>
    <w:p w14:paraId="279BD084"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Phần kiến thức chung: 04 tín chỉ.</w:t>
      </w:r>
    </w:p>
    <w:p w14:paraId="1F9B2CA0"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Phần kiến thức chung</w:t>
      </w:r>
    </w:p>
    <w:p w14:paraId="1F0BB358"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ab/>
        <w:t>+ Triết học: 04 tín chỉ</w:t>
      </w:r>
    </w:p>
    <w:p w14:paraId="1EEBF9CF" w14:textId="77777777" w:rsidR="00C725C2" w:rsidRPr="00A6106B" w:rsidRDefault="00C725C2" w:rsidP="00A6106B">
      <w:pPr>
        <w:snapToGrid w:val="0"/>
        <w:spacing w:after="0" w:line="300" w:lineRule="auto"/>
        <w:ind w:firstLine="720"/>
        <w:jc w:val="both"/>
        <w:rPr>
          <w:rFonts w:ascii="Times New Roman" w:hAnsi="Times New Roman" w:cs="Times New Roman"/>
        </w:rPr>
      </w:pPr>
      <w:r w:rsidRPr="00A6106B">
        <w:rPr>
          <w:rFonts w:ascii="Times New Roman" w:hAnsi="Times New Roman" w:cs="Times New Roman"/>
        </w:rPr>
        <w:t>+ Lịch sử văn hóa Việt Nam (dành cho học viên là người nước ngoài)</w:t>
      </w:r>
    </w:p>
    <w:p w14:paraId="5DDB2E93"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Phần kiến thức cơ sở và kiến thức chuyên ngành:(số tín chỉ) 44 tín chỉ</w:t>
      </w:r>
    </w:p>
    <w:p w14:paraId="3C9695F8"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ab/>
        <w:t>+ Các học phần bắt buộc (số tín chỉ) 24 tín chỉ</w:t>
      </w:r>
    </w:p>
    <w:p w14:paraId="78041964" w14:textId="77777777"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lastRenderedPageBreak/>
        <w:tab/>
        <w:t>+ Các học phần lựa chọn (số tín chỉ) chọn 20/30 tín chỉ (chiếm tối thiểu 30% khối lượng CTĐT)</w:t>
      </w:r>
    </w:p>
    <w:p w14:paraId="210B0502" w14:textId="2EE925C8"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Luận văn (số tín chỉ) 12 tín chỉ.</w:t>
      </w:r>
    </w:p>
    <w:p w14:paraId="624252F3" w14:textId="77777777" w:rsidR="00C725C2" w:rsidRPr="00A6106B" w:rsidRDefault="00C725C2" w:rsidP="00A6106B">
      <w:pPr>
        <w:snapToGrid w:val="0"/>
        <w:spacing w:after="0" w:line="300" w:lineRule="auto"/>
        <w:jc w:val="both"/>
        <w:rPr>
          <w:rFonts w:ascii="Times New Roman" w:hAnsi="Times New Roman" w:cs="Times New Roman"/>
        </w:rPr>
      </w:pPr>
    </w:p>
    <w:p w14:paraId="18AB0F8E" w14:textId="2157AA2D" w:rsidR="00C725C2" w:rsidRPr="00A6106B" w:rsidRDefault="00C725C2" w:rsidP="00A6106B">
      <w:pPr>
        <w:snapToGrid w:val="0"/>
        <w:spacing w:after="0" w:line="300" w:lineRule="auto"/>
        <w:jc w:val="both"/>
        <w:rPr>
          <w:rFonts w:ascii="Times New Roman" w:hAnsi="Times New Roman" w:cs="Times New Roman"/>
          <w:b/>
          <w:bCs/>
        </w:rPr>
      </w:pPr>
      <w:r w:rsidRPr="00A6106B">
        <w:rPr>
          <w:rFonts w:ascii="Times New Roman" w:hAnsi="Times New Roman" w:cs="Times New Roman"/>
          <w:b/>
          <w:bCs/>
        </w:rPr>
        <w:t>Danh mục các môn học:</w:t>
      </w:r>
    </w:p>
    <w:p w14:paraId="4447D907" w14:textId="7FD1B4D9" w:rsidR="00C725C2" w:rsidRPr="00A6106B" w:rsidRDefault="00C725C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 </w:t>
      </w:r>
      <w:r w:rsidR="00DF740B" w:rsidRPr="00A6106B">
        <w:rPr>
          <w:rFonts w:ascii="Times New Roman" w:hAnsi="Times New Roman" w:cs="Times New Roman"/>
        </w:rPr>
        <w:t>Các môn lý thuyết, lý luận kết hợp với ứng dụng, thực hành cung cấp kiến thức ngôn ngữ, từ đó có cơ sở nghiên cứu, hay so sánh với tiếng Việt: Ngôn ngữ học đại cương; Ngôn ngữ học ứng dụng; Ngữ âm tiếng TQ ứng dụng; Ngữ pháp tiếng TQ ứng dụng; Văn tự học tiếng TQ ứng dụng; Ngữ nghĩa học tiếng TQ ứng dụng; Từ vựng học tiếng TQ ứng dụng.</w:t>
      </w:r>
    </w:p>
    <w:p w14:paraId="33A6A9A0" w14:textId="3BDF1F09" w:rsidR="00DF740B" w:rsidRPr="00A6106B" w:rsidRDefault="00DF740B"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Các môn phương pháp nghiên cứu, từ tư duy, lý thuyết, đến thực hành thực tế viết luận: Phương pháp luận và phương pháp nghiên cứu tiếng TQ; Phương pháp viết luận văn tiếng TQ.</w:t>
      </w:r>
    </w:p>
    <w:p w14:paraId="662335C2" w14:textId="4C606044" w:rsidR="00DF740B" w:rsidRPr="00A6106B" w:rsidRDefault="00DF740B"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Các môn ứng dụng, bổ trợ: Giảng dạy tiếng Trung Quốc; Đối chiếu ngôn ngữ Việt – Trung; Nghiên cứu dịch thuật; Ứng dụng công nghệ vào nghiên cứu và giảng dạy; Tiếp xúc ngôn ngữ văn hóa; Nghiên cứu văn hóa; Ngôn ngữ học văn hóa Trung Quốc…</w:t>
      </w:r>
    </w:p>
    <w:p w14:paraId="1FAC83F6" w14:textId="77777777" w:rsidR="00DF740B" w:rsidRPr="00A6106B" w:rsidRDefault="00DF740B" w:rsidP="00A6106B">
      <w:pPr>
        <w:snapToGrid w:val="0"/>
        <w:spacing w:after="0" w:line="300" w:lineRule="auto"/>
        <w:jc w:val="both"/>
        <w:rPr>
          <w:rFonts w:ascii="Times New Roman" w:hAnsi="Times New Roman" w:cs="Times New Roman"/>
        </w:rPr>
      </w:pPr>
    </w:p>
    <w:p w14:paraId="4F342117" w14:textId="3BF2B6A2" w:rsidR="00DF740B" w:rsidRPr="00A6106B" w:rsidRDefault="00DF740B" w:rsidP="00A6106B">
      <w:pPr>
        <w:snapToGrid w:val="0"/>
        <w:spacing w:after="0" w:line="300" w:lineRule="auto"/>
        <w:jc w:val="both"/>
        <w:rPr>
          <w:rFonts w:ascii="Times New Roman" w:hAnsi="Times New Roman" w:cs="Times New Roman"/>
        </w:rPr>
      </w:pPr>
      <w:r w:rsidRPr="00A6106B">
        <w:rPr>
          <w:rFonts w:ascii="Times New Roman" w:hAnsi="Times New Roman" w:cs="Times New Roman"/>
          <w:b/>
          <w:bCs/>
        </w:rPr>
        <w:t xml:space="preserve">Học phí: </w:t>
      </w:r>
      <w:r w:rsidRPr="00A6106B">
        <w:rPr>
          <w:rFonts w:ascii="Times New Roman" w:hAnsi="Times New Roman" w:cs="Times New Roman"/>
        </w:rPr>
        <w:t>1.210.000 vnđ/ tín chỉ</w:t>
      </w:r>
    </w:p>
    <w:p w14:paraId="10089693" w14:textId="77777777" w:rsidR="00EE693E" w:rsidRPr="00A6106B" w:rsidRDefault="00EE693E" w:rsidP="00A6106B">
      <w:pPr>
        <w:snapToGrid w:val="0"/>
        <w:spacing w:after="0" w:line="300" w:lineRule="auto"/>
        <w:jc w:val="both"/>
        <w:rPr>
          <w:rFonts w:ascii="Times New Roman" w:hAnsi="Times New Roman" w:cs="Times New Roman"/>
        </w:rPr>
      </w:pPr>
    </w:p>
    <w:p w14:paraId="74E40CEB" w14:textId="258BD70A" w:rsidR="00EE693E" w:rsidRPr="00A6106B" w:rsidRDefault="00EE693E" w:rsidP="00A6106B">
      <w:pPr>
        <w:snapToGrid w:val="0"/>
        <w:spacing w:after="0" w:line="300" w:lineRule="auto"/>
        <w:jc w:val="both"/>
        <w:rPr>
          <w:rFonts w:ascii="Times New Roman" w:hAnsi="Times New Roman" w:cs="Times New Roman"/>
          <w:b/>
          <w:bCs/>
        </w:rPr>
      </w:pPr>
      <w:r w:rsidRPr="00A6106B">
        <w:rPr>
          <w:rFonts w:ascii="Times New Roman" w:hAnsi="Times New Roman" w:cs="Times New Roman"/>
          <w:b/>
          <w:bCs/>
        </w:rPr>
        <w:t xml:space="preserve">4. </w:t>
      </w:r>
      <w:r w:rsidR="00CF090F" w:rsidRPr="00A6106B">
        <w:rPr>
          <w:rFonts w:ascii="Times New Roman" w:hAnsi="Times New Roman" w:cs="Times New Roman"/>
          <w:b/>
          <w:bCs/>
        </w:rPr>
        <w:t>Đối tượng tuyển sinh</w:t>
      </w:r>
      <w:r w:rsidR="00BC0A8C" w:rsidRPr="00A6106B">
        <w:rPr>
          <w:rFonts w:ascii="Times New Roman" w:hAnsi="Times New Roman" w:cs="Times New Roman"/>
          <w:b/>
          <w:bCs/>
        </w:rPr>
        <w:t xml:space="preserve"> – đối tượng tuyển thẳng – đối tượng xét tuyển+phỏng vấn</w:t>
      </w:r>
    </w:p>
    <w:p w14:paraId="663052FC" w14:textId="77777777" w:rsidR="00CF090F" w:rsidRPr="00A6106B" w:rsidRDefault="00CF090F"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a. Những sinh viên tốt nghiệp (hệ chính quy vb1, vb2, VHVL) đúng ngành Ngôn ngữ Trung Quốc (gọi là ngành đúng). </w:t>
      </w:r>
    </w:p>
    <w:p w14:paraId="739FECCF" w14:textId="1651796B" w:rsidR="00405F22" w:rsidRPr="00A6106B" w:rsidRDefault="00405F2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w:t>
      </w:r>
      <w:r w:rsidR="00CF090F" w:rsidRPr="00A6106B">
        <w:rPr>
          <w:rFonts w:ascii="Times New Roman" w:hAnsi="Times New Roman" w:cs="Times New Roman"/>
        </w:rPr>
        <w:t xml:space="preserve"> Nếu </w:t>
      </w:r>
      <w:r w:rsidRPr="00A6106B">
        <w:rPr>
          <w:rFonts w:ascii="Times New Roman" w:hAnsi="Times New Roman" w:cs="Times New Roman"/>
        </w:rPr>
        <w:t xml:space="preserve">tốt nghiệp đúng hạn + chương trình học có từ 150 tín chỉ trở lên trong vòng 24 tháng kể ngày được cấp bằng  + có chứng chỉ ngoại ngữ trình độ B1 còn thời hạn </w:t>
      </w:r>
      <w:r w:rsidRPr="00A6106B">
        <w:rPr>
          <w:rFonts w:ascii="Times New Roman" w:hAnsi="Times New Roman" w:cs="Times New Roman"/>
        </w:rPr>
        <w:sym w:font="Wingdings" w:char="F0E0"/>
      </w:r>
      <w:r w:rsidRPr="00A6106B">
        <w:rPr>
          <w:rFonts w:ascii="Times New Roman" w:hAnsi="Times New Roman" w:cs="Times New Roman"/>
        </w:rPr>
        <w:t xml:space="preserve">  TUYỂN THẲNG.</w:t>
      </w:r>
    </w:p>
    <w:p w14:paraId="6F70CF77" w14:textId="1187804B" w:rsidR="00CF090F" w:rsidRPr="00A6106B" w:rsidRDefault="00405F22"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 Nếu </w:t>
      </w:r>
      <w:r w:rsidR="00CF090F" w:rsidRPr="00A6106B">
        <w:rPr>
          <w:rFonts w:ascii="Times New Roman" w:hAnsi="Times New Roman" w:cs="Times New Roman"/>
        </w:rPr>
        <w:t xml:space="preserve">tốt nghiệp </w:t>
      </w:r>
      <w:r w:rsidRPr="00A6106B">
        <w:rPr>
          <w:rFonts w:ascii="Times New Roman" w:hAnsi="Times New Roman" w:cs="Times New Roman"/>
        </w:rPr>
        <w:t xml:space="preserve">chính quy vb1, vb2 (dưới 150 tín chỉ) thì phải tốt nghiệp </w:t>
      </w:r>
      <w:r w:rsidR="00CF090F" w:rsidRPr="00A6106B">
        <w:rPr>
          <w:rFonts w:ascii="Times New Roman" w:hAnsi="Times New Roman" w:cs="Times New Roman"/>
        </w:rPr>
        <w:t xml:space="preserve">loại Giỏi trong 24 tháng kể từ ngày được cấp bằng + có chứng chỉ ngoại ngữ trình độ B1 còn thời </w:t>
      </w:r>
      <w:r w:rsidRPr="00A6106B">
        <w:rPr>
          <w:rFonts w:ascii="Times New Roman" w:hAnsi="Times New Roman" w:cs="Times New Roman"/>
        </w:rPr>
        <w:t xml:space="preserve">hạn </w:t>
      </w:r>
      <w:r w:rsidRPr="00A6106B">
        <w:rPr>
          <w:rFonts w:ascii="Times New Roman" w:hAnsi="Times New Roman" w:cs="Times New Roman"/>
        </w:rPr>
        <w:sym w:font="Wingdings" w:char="F0E0"/>
      </w:r>
      <w:r w:rsidRPr="00A6106B">
        <w:rPr>
          <w:rFonts w:ascii="Times New Roman" w:hAnsi="Times New Roman" w:cs="Times New Roman"/>
        </w:rPr>
        <w:t xml:space="preserve"> TUYỂN THẲNG</w:t>
      </w:r>
      <w:r w:rsidR="00CF090F" w:rsidRPr="00A6106B">
        <w:rPr>
          <w:rFonts w:ascii="Times New Roman" w:hAnsi="Times New Roman" w:cs="Times New Roman"/>
        </w:rPr>
        <w:t>.</w:t>
      </w:r>
    </w:p>
    <w:p w14:paraId="7722BCF9" w14:textId="7B08EC48" w:rsidR="00BC0A8C" w:rsidRPr="00A6106B" w:rsidRDefault="00BC0A8C"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 Nếu tốt nghiệp thủ khoa trong vòng 24 tháng kể từ ngày được cấp bằng (có minh chứng) + có chứng chỉ ngoại ngữ trình độ B1 còn thời hạn </w:t>
      </w:r>
      <w:r w:rsidRPr="00A6106B">
        <w:rPr>
          <w:rFonts w:ascii="Times New Roman" w:hAnsi="Times New Roman" w:cs="Times New Roman"/>
        </w:rPr>
        <w:sym w:font="Wingdings" w:char="F0E0"/>
      </w:r>
      <w:r w:rsidRPr="00A6106B">
        <w:rPr>
          <w:rFonts w:ascii="Times New Roman" w:hAnsi="Times New Roman" w:cs="Times New Roman"/>
        </w:rPr>
        <w:t xml:space="preserve"> TUYỂN THẲNG.</w:t>
      </w:r>
    </w:p>
    <w:p w14:paraId="3F6B43FF" w14:textId="60B4F37C" w:rsidR="00BC0A8C" w:rsidRPr="00A6106B" w:rsidRDefault="00BC0A8C"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 Những sinh viên tốt nghiệp đại học trong vòng 24 tháng kể từ ngày được cấp bằng mà từng đạt giải I, II, III Olympic , đạt giải I, II, III nghiên cứu khoa học cấp Bộ Giáo dục – đào tạo, Eureka; Giải thưởng khác cấp quốc gia, quốc tế trong NCKH + có chứng chỉ ngoại ngữ trình độ B1 còn thời hạn </w:t>
      </w:r>
      <w:r w:rsidRPr="00A6106B">
        <w:rPr>
          <w:rFonts w:ascii="Times New Roman" w:hAnsi="Times New Roman" w:cs="Times New Roman"/>
        </w:rPr>
        <w:sym w:font="Wingdings" w:char="F0E0"/>
      </w:r>
      <w:r w:rsidRPr="00A6106B">
        <w:rPr>
          <w:rFonts w:ascii="Times New Roman" w:hAnsi="Times New Roman" w:cs="Times New Roman"/>
        </w:rPr>
        <w:t xml:space="preserve"> TUYỂN THẲNG.</w:t>
      </w:r>
    </w:p>
    <w:p w14:paraId="4D6E8790" w14:textId="77777777" w:rsidR="00BC0A8C" w:rsidRPr="00A6106B" w:rsidRDefault="00BC0A8C" w:rsidP="00A6106B">
      <w:pPr>
        <w:snapToGrid w:val="0"/>
        <w:spacing w:after="0" w:line="300" w:lineRule="auto"/>
        <w:jc w:val="both"/>
        <w:rPr>
          <w:rFonts w:ascii="Times New Roman" w:hAnsi="Times New Roman" w:cs="Times New Roman"/>
        </w:rPr>
      </w:pPr>
    </w:p>
    <w:p w14:paraId="373DA583" w14:textId="5572F9D8" w:rsidR="00CF090F" w:rsidRPr="00A6106B" w:rsidRDefault="00CF090F"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Nếu không thuộc diện trên thì tiến hành xét tuyển hồ sơ + tham gia phỏng vấn (hỏi kiến thức ngôn ngữ + hướng nghiên cứu, mục đích học)</w:t>
      </w:r>
    </w:p>
    <w:p w14:paraId="76CE6470" w14:textId="77777777" w:rsidR="00BC0A8C" w:rsidRPr="00A6106B" w:rsidRDefault="00BC0A8C" w:rsidP="00A6106B">
      <w:pPr>
        <w:snapToGrid w:val="0"/>
        <w:spacing w:after="0" w:line="300" w:lineRule="auto"/>
        <w:jc w:val="both"/>
        <w:rPr>
          <w:rFonts w:ascii="Times New Roman" w:hAnsi="Times New Roman" w:cs="Times New Roman"/>
        </w:rPr>
      </w:pPr>
    </w:p>
    <w:p w14:paraId="0C3B57C0" w14:textId="58304F6A" w:rsidR="00CF090F" w:rsidRPr="00A6106B" w:rsidRDefault="00CF090F"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b. Những sinh viên tốt nghiệp ngành Sư phạm tiếng Trung Quốc, ngành Hán Nôm (gọi là ngành gần, ngành phù hợp) bổ sung </w:t>
      </w:r>
      <w:r w:rsidR="00480159" w:rsidRPr="00A6106B">
        <w:rPr>
          <w:rFonts w:ascii="Times New Roman" w:hAnsi="Times New Roman" w:cs="Times New Roman"/>
        </w:rPr>
        <w:t>3</w:t>
      </w:r>
      <w:r w:rsidRPr="00A6106B">
        <w:rPr>
          <w:rFonts w:ascii="Times New Roman" w:hAnsi="Times New Roman" w:cs="Times New Roman"/>
        </w:rPr>
        <w:t xml:space="preserve"> môn học (10 tín chỉ) trước khi xét hồ sơ</w:t>
      </w:r>
      <w:r w:rsidR="00480159" w:rsidRPr="00A6106B">
        <w:rPr>
          <w:rFonts w:ascii="Times New Roman" w:hAnsi="Times New Roman" w:cs="Times New Roman"/>
        </w:rPr>
        <w:t xml:space="preserve"> </w:t>
      </w:r>
      <w:r w:rsidR="00BC0A8C" w:rsidRPr="00A6106B">
        <w:rPr>
          <w:rFonts w:ascii="Times New Roman" w:hAnsi="Times New Roman" w:cs="Times New Roman"/>
        </w:rPr>
        <w:t xml:space="preserve">tuyển thẳng/ xét tuyển, phỏng vấn </w:t>
      </w:r>
      <w:r w:rsidR="00480159" w:rsidRPr="00A6106B">
        <w:rPr>
          <w:rFonts w:ascii="Times New Roman" w:hAnsi="Times New Roman" w:cs="Times New Roman"/>
        </w:rPr>
        <w:t>+ chứng chỉ ngoại ngữ trình độ B1</w:t>
      </w:r>
    </w:p>
    <w:p w14:paraId="00F1F509" w14:textId="77777777" w:rsidR="00480159" w:rsidRPr="00A6106B" w:rsidRDefault="00480159" w:rsidP="00A6106B">
      <w:pPr>
        <w:snapToGrid w:val="0"/>
        <w:spacing w:after="0" w:line="300" w:lineRule="auto"/>
        <w:jc w:val="both"/>
        <w:rPr>
          <w:rFonts w:ascii="Times New Roman" w:hAnsi="Times New Roman" w:cs="Times New Roman"/>
          <w:bCs/>
          <w:color w:val="000000"/>
          <w:lang w:val="nl-NL"/>
        </w:rPr>
      </w:pPr>
      <w:r w:rsidRPr="00A6106B">
        <w:rPr>
          <w:rFonts w:ascii="Times New Roman" w:hAnsi="Times New Roman" w:cs="Times New Roman"/>
          <w:bCs/>
          <w:color w:val="000000"/>
          <w:lang w:val="nl-NL"/>
        </w:rPr>
        <w:t xml:space="preserve">*  </w:t>
      </w:r>
      <w:r w:rsidRPr="00A6106B">
        <w:rPr>
          <w:rFonts w:ascii="Times New Roman" w:hAnsi="Times New Roman" w:cs="Times New Roman"/>
          <w:bCs/>
          <w:i/>
          <w:color w:val="000000"/>
          <w:lang w:val="nl-NL"/>
        </w:rPr>
        <w:t>Dành cho ngành gần:</w:t>
      </w:r>
      <w:r w:rsidRPr="00A6106B">
        <w:rPr>
          <w:rFonts w:ascii="Times New Roman" w:hAnsi="Times New Roman" w:cs="Times New Roman"/>
          <w:bCs/>
          <w:color w:val="000000"/>
          <w:lang w:val="nl-NL"/>
        </w:rPr>
        <w:t xml:space="preserve"> </w:t>
      </w:r>
      <w:r w:rsidRPr="00A6106B">
        <w:rPr>
          <w:rFonts w:ascii="Times New Roman" w:eastAsia="DengXian" w:hAnsi="Times New Roman" w:cs="Times New Roman"/>
          <w:bCs/>
          <w:color w:val="000000"/>
          <w:lang w:val="nl-NL"/>
        </w:rPr>
        <w:t>S</w:t>
      </w:r>
      <w:r w:rsidRPr="00A6106B">
        <w:rPr>
          <w:rFonts w:ascii="Times New Roman" w:eastAsia="DengXian" w:hAnsi="Times New Roman" w:cs="Times New Roman"/>
          <w:bCs/>
          <w:color w:val="000000"/>
          <w:lang w:val="vi-VN"/>
        </w:rPr>
        <w:t>ư ph</w:t>
      </w:r>
      <w:r w:rsidRPr="00A6106B">
        <w:rPr>
          <w:rFonts w:ascii="Times New Roman" w:hAnsi="Times New Roman" w:cs="Times New Roman"/>
          <w:bCs/>
          <w:color w:val="000000"/>
          <w:lang w:val="vi-VN"/>
        </w:rPr>
        <w:t>ạ</w:t>
      </w:r>
      <w:r w:rsidRPr="00A6106B">
        <w:rPr>
          <w:rFonts w:ascii="Times New Roman" w:eastAsia="DengXian" w:hAnsi="Times New Roman" w:cs="Times New Roman"/>
          <w:bCs/>
          <w:color w:val="000000"/>
          <w:lang w:val="vi-VN"/>
        </w:rPr>
        <w:t>m ti</w:t>
      </w:r>
      <w:r w:rsidRPr="00A6106B">
        <w:rPr>
          <w:rFonts w:ascii="Times New Roman" w:hAnsi="Times New Roman" w:cs="Times New Roman"/>
          <w:bCs/>
          <w:color w:val="000000"/>
          <w:lang w:val="vi-VN"/>
        </w:rPr>
        <w:t>ế</w:t>
      </w:r>
      <w:r w:rsidRPr="00A6106B">
        <w:rPr>
          <w:rFonts w:ascii="Times New Roman" w:eastAsia="DengXian" w:hAnsi="Times New Roman" w:cs="Times New Roman"/>
          <w:bCs/>
          <w:color w:val="000000"/>
          <w:lang w:val="vi-VN"/>
        </w:rPr>
        <w:t>ng Trung Qu</w:t>
      </w:r>
      <w:r w:rsidRPr="00A6106B">
        <w:rPr>
          <w:rFonts w:ascii="Times New Roman" w:hAnsi="Times New Roman" w:cs="Times New Roman"/>
          <w:bCs/>
          <w:color w:val="000000"/>
          <w:lang w:val="vi-VN"/>
        </w:rPr>
        <w:t>ố</w:t>
      </w:r>
      <w:r w:rsidRPr="00A6106B">
        <w:rPr>
          <w:rFonts w:ascii="Times New Roman" w:eastAsia="DengXian" w:hAnsi="Times New Roman" w:cs="Times New Roman"/>
          <w:bCs/>
          <w:color w:val="000000"/>
          <w:lang w:val="vi-VN"/>
        </w:rPr>
        <w:t xml:space="preserve">c; Hán Nôm </w:t>
      </w:r>
      <w:r w:rsidRPr="00A6106B">
        <w:rPr>
          <w:rFonts w:ascii="Times New Roman" w:hAnsi="Times New Roman" w:cs="Times New Roman"/>
          <w:bCs/>
          <w:color w:val="000000"/>
          <w:lang w:val="nl-NL"/>
        </w:rPr>
        <w:t xml:space="preserve"> (tối thiểu 10 tín chỉ)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4083"/>
        <w:gridCol w:w="2321"/>
        <w:gridCol w:w="2321"/>
      </w:tblGrid>
      <w:tr w:rsidR="00480159" w:rsidRPr="00A6106B" w14:paraId="18FC07E0" w14:textId="77777777" w:rsidTr="00335E38">
        <w:tc>
          <w:tcPr>
            <w:tcW w:w="563" w:type="dxa"/>
          </w:tcPr>
          <w:p w14:paraId="5D52177C" w14:textId="77777777" w:rsidR="00480159" w:rsidRPr="00A6106B" w:rsidRDefault="00480159" w:rsidP="00A6106B">
            <w:pPr>
              <w:snapToGrid w:val="0"/>
              <w:spacing w:after="0" w:line="300" w:lineRule="auto"/>
              <w:jc w:val="both"/>
              <w:rPr>
                <w:rFonts w:ascii="Times New Roman" w:hAnsi="Times New Roman" w:cs="Times New Roman"/>
                <w:b/>
                <w:bCs/>
                <w:color w:val="000000"/>
                <w:lang w:val="nl-NL"/>
              </w:rPr>
            </w:pPr>
            <w:r w:rsidRPr="00A6106B">
              <w:rPr>
                <w:rFonts w:ascii="Times New Roman" w:hAnsi="Times New Roman" w:cs="Times New Roman"/>
                <w:b/>
                <w:bCs/>
                <w:color w:val="000000"/>
                <w:lang w:val="nl-NL"/>
              </w:rPr>
              <w:t>TT</w:t>
            </w:r>
          </w:p>
        </w:tc>
        <w:tc>
          <w:tcPr>
            <w:tcW w:w="4083" w:type="dxa"/>
          </w:tcPr>
          <w:p w14:paraId="315BD940" w14:textId="77777777" w:rsidR="00480159" w:rsidRPr="00A6106B" w:rsidRDefault="00480159" w:rsidP="00A6106B">
            <w:pPr>
              <w:snapToGrid w:val="0"/>
              <w:spacing w:after="0" w:line="300" w:lineRule="auto"/>
              <w:jc w:val="both"/>
              <w:rPr>
                <w:rFonts w:ascii="Times New Roman" w:hAnsi="Times New Roman" w:cs="Times New Roman"/>
                <w:b/>
                <w:bCs/>
                <w:color w:val="000000"/>
                <w:lang w:val="nl-NL"/>
              </w:rPr>
            </w:pPr>
            <w:r w:rsidRPr="00A6106B">
              <w:rPr>
                <w:rFonts w:ascii="Times New Roman" w:hAnsi="Times New Roman" w:cs="Times New Roman"/>
                <w:b/>
                <w:bCs/>
                <w:color w:val="000000"/>
                <w:lang w:val="nl-NL"/>
              </w:rPr>
              <w:t>Tên học phần</w:t>
            </w:r>
          </w:p>
        </w:tc>
        <w:tc>
          <w:tcPr>
            <w:tcW w:w="2321" w:type="dxa"/>
          </w:tcPr>
          <w:p w14:paraId="2BAA2C17" w14:textId="77777777" w:rsidR="00480159" w:rsidRPr="00A6106B" w:rsidRDefault="00480159" w:rsidP="00A6106B">
            <w:pPr>
              <w:snapToGrid w:val="0"/>
              <w:spacing w:after="0" w:line="300" w:lineRule="auto"/>
              <w:jc w:val="both"/>
              <w:rPr>
                <w:rFonts w:ascii="Times New Roman" w:hAnsi="Times New Roman" w:cs="Times New Roman"/>
                <w:b/>
                <w:bCs/>
                <w:color w:val="000000"/>
                <w:lang w:val="nl-NL"/>
              </w:rPr>
            </w:pPr>
            <w:r w:rsidRPr="00A6106B">
              <w:rPr>
                <w:rFonts w:ascii="Times New Roman" w:hAnsi="Times New Roman" w:cs="Times New Roman"/>
                <w:b/>
                <w:bCs/>
                <w:color w:val="000000"/>
                <w:lang w:val="nl-NL"/>
              </w:rPr>
              <w:t>Số tín chỉ</w:t>
            </w:r>
          </w:p>
        </w:tc>
        <w:tc>
          <w:tcPr>
            <w:tcW w:w="2321" w:type="dxa"/>
          </w:tcPr>
          <w:p w14:paraId="3A6A3EE7" w14:textId="77777777" w:rsidR="00480159" w:rsidRPr="00A6106B" w:rsidRDefault="00480159" w:rsidP="00A6106B">
            <w:pPr>
              <w:snapToGrid w:val="0"/>
              <w:spacing w:after="0" w:line="300" w:lineRule="auto"/>
              <w:jc w:val="both"/>
              <w:rPr>
                <w:rFonts w:ascii="Times New Roman" w:hAnsi="Times New Roman" w:cs="Times New Roman"/>
                <w:b/>
                <w:bCs/>
                <w:color w:val="000000"/>
                <w:lang w:val="nl-NL"/>
              </w:rPr>
            </w:pPr>
            <w:r w:rsidRPr="00A6106B">
              <w:rPr>
                <w:rFonts w:ascii="Times New Roman" w:hAnsi="Times New Roman" w:cs="Times New Roman"/>
                <w:b/>
                <w:bCs/>
                <w:color w:val="000000"/>
                <w:lang w:val="nl-NL"/>
              </w:rPr>
              <w:t>Ghi chú</w:t>
            </w:r>
          </w:p>
        </w:tc>
      </w:tr>
      <w:tr w:rsidR="00480159" w:rsidRPr="00A6106B" w14:paraId="76C9A1F9" w14:textId="77777777" w:rsidTr="00335E38">
        <w:tc>
          <w:tcPr>
            <w:tcW w:w="563" w:type="dxa"/>
          </w:tcPr>
          <w:p w14:paraId="17C6DBB1" w14:textId="77777777" w:rsidR="00480159" w:rsidRPr="00A6106B" w:rsidRDefault="00480159" w:rsidP="00A6106B">
            <w:pPr>
              <w:snapToGrid w:val="0"/>
              <w:spacing w:after="0" w:line="300" w:lineRule="auto"/>
              <w:jc w:val="both"/>
              <w:rPr>
                <w:rFonts w:ascii="Times New Roman" w:hAnsi="Times New Roman" w:cs="Times New Roman"/>
                <w:bCs/>
                <w:color w:val="000000"/>
                <w:lang w:val="nl-NL"/>
              </w:rPr>
            </w:pPr>
            <w:r w:rsidRPr="00A6106B">
              <w:rPr>
                <w:rFonts w:ascii="Times New Roman" w:hAnsi="Times New Roman" w:cs="Times New Roman"/>
                <w:bCs/>
                <w:color w:val="000000"/>
                <w:lang w:val="nl-NL"/>
              </w:rPr>
              <w:t>1</w:t>
            </w:r>
          </w:p>
        </w:tc>
        <w:tc>
          <w:tcPr>
            <w:tcW w:w="4083" w:type="dxa"/>
          </w:tcPr>
          <w:p w14:paraId="42E6DB6F" w14:textId="77777777" w:rsidR="00480159" w:rsidRPr="00A6106B" w:rsidRDefault="00480159" w:rsidP="00A6106B">
            <w:pPr>
              <w:snapToGrid w:val="0"/>
              <w:spacing w:after="0" w:line="300" w:lineRule="auto"/>
              <w:jc w:val="both"/>
              <w:rPr>
                <w:rFonts w:ascii="Times New Roman" w:hAnsi="Times New Roman" w:cs="Times New Roman"/>
                <w:bCs/>
                <w:color w:val="000000"/>
                <w:lang w:val="nl-NL"/>
              </w:rPr>
            </w:pPr>
            <w:r w:rsidRPr="00A6106B">
              <w:rPr>
                <w:rFonts w:ascii="Times New Roman" w:hAnsi="Times New Roman" w:cs="Times New Roman"/>
                <w:bCs/>
                <w:color w:val="000000"/>
                <w:lang w:val="nl-NL"/>
              </w:rPr>
              <w:t>Dịch cao cấp</w:t>
            </w:r>
          </w:p>
        </w:tc>
        <w:tc>
          <w:tcPr>
            <w:tcW w:w="2321" w:type="dxa"/>
          </w:tcPr>
          <w:p w14:paraId="2D7D0BC4" w14:textId="77777777" w:rsidR="00480159" w:rsidRPr="00A6106B" w:rsidRDefault="00480159" w:rsidP="00A6106B">
            <w:pPr>
              <w:snapToGrid w:val="0"/>
              <w:spacing w:after="0" w:line="300" w:lineRule="auto"/>
              <w:jc w:val="both"/>
              <w:rPr>
                <w:rFonts w:ascii="Times New Roman" w:hAnsi="Times New Roman" w:cs="Times New Roman"/>
                <w:bCs/>
                <w:color w:val="000000"/>
                <w:lang w:val="nl-NL"/>
              </w:rPr>
            </w:pPr>
            <w:r w:rsidRPr="00A6106B">
              <w:rPr>
                <w:rFonts w:ascii="Times New Roman" w:hAnsi="Times New Roman" w:cs="Times New Roman"/>
                <w:bCs/>
                <w:color w:val="000000"/>
                <w:lang w:val="nl-NL"/>
              </w:rPr>
              <w:t>03</w:t>
            </w:r>
          </w:p>
        </w:tc>
        <w:tc>
          <w:tcPr>
            <w:tcW w:w="2321" w:type="dxa"/>
          </w:tcPr>
          <w:p w14:paraId="31391AE5" w14:textId="77777777" w:rsidR="00480159" w:rsidRPr="00A6106B" w:rsidRDefault="00480159" w:rsidP="00A6106B">
            <w:pPr>
              <w:snapToGrid w:val="0"/>
              <w:spacing w:after="0" w:line="300" w:lineRule="auto"/>
              <w:jc w:val="both"/>
              <w:rPr>
                <w:rFonts w:ascii="Times New Roman" w:hAnsi="Times New Roman" w:cs="Times New Roman"/>
                <w:bCs/>
                <w:color w:val="000000"/>
                <w:lang w:val="nl-NL"/>
              </w:rPr>
            </w:pPr>
            <w:r w:rsidRPr="00A6106B">
              <w:rPr>
                <w:rFonts w:ascii="Times New Roman" w:hAnsi="Times New Roman" w:cs="Times New Roman"/>
                <w:bCs/>
                <w:color w:val="000000"/>
                <w:lang w:val="nl-NL"/>
              </w:rPr>
              <w:t>45 tiết</w:t>
            </w:r>
          </w:p>
        </w:tc>
      </w:tr>
      <w:tr w:rsidR="00480159" w:rsidRPr="00A6106B" w14:paraId="5321753C" w14:textId="77777777" w:rsidTr="00335E38">
        <w:tc>
          <w:tcPr>
            <w:tcW w:w="563" w:type="dxa"/>
          </w:tcPr>
          <w:p w14:paraId="3057C50B" w14:textId="77777777" w:rsidR="00480159" w:rsidRPr="00A6106B" w:rsidRDefault="00480159" w:rsidP="00A6106B">
            <w:pPr>
              <w:snapToGrid w:val="0"/>
              <w:spacing w:after="0" w:line="300" w:lineRule="auto"/>
              <w:jc w:val="both"/>
              <w:rPr>
                <w:rFonts w:ascii="Times New Roman" w:hAnsi="Times New Roman" w:cs="Times New Roman"/>
                <w:bCs/>
                <w:color w:val="000000"/>
                <w:lang w:val="nl-NL"/>
              </w:rPr>
            </w:pPr>
            <w:r w:rsidRPr="00A6106B">
              <w:rPr>
                <w:rFonts w:ascii="Times New Roman" w:hAnsi="Times New Roman" w:cs="Times New Roman"/>
                <w:bCs/>
                <w:color w:val="000000"/>
                <w:lang w:val="nl-NL"/>
              </w:rPr>
              <w:t>2</w:t>
            </w:r>
          </w:p>
        </w:tc>
        <w:tc>
          <w:tcPr>
            <w:tcW w:w="4083" w:type="dxa"/>
          </w:tcPr>
          <w:p w14:paraId="322F0CF1" w14:textId="77777777" w:rsidR="00480159" w:rsidRPr="00A6106B" w:rsidRDefault="00480159" w:rsidP="00A6106B">
            <w:pPr>
              <w:snapToGrid w:val="0"/>
              <w:spacing w:after="0" w:line="300" w:lineRule="auto"/>
              <w:jc w:val="both"/>
              <w:rPr>
                <w:rFonts w:ascii="Times New Roman" w:hAnsi="Times New Roman" w:cs="Times New Roman"/>
                <w:bCs/>
                <w:color w:val="000000"/>
                <w:lang w:val="nl-NL"/>
              </w:rPr>
            </w:pPr>
            <w:r w:rsidRPr="00A6106B">
              <w:rPr>
                <w:rFonts w:ascii="Times New Roman" w:hAnsi="Times New Roman" w:cs="Times New Roman"/>
                <w:bCs/>
                <w:color w:val="000000"/>
                <w:lang w:val="nl-NL"/>
              </w:rPr>
              <w:t>Đọc hiểu cao cấp</w:t>
            </w:r>
          </w:p>
        </w:tc>
        <w:tc>
          <w:tcPr>
            <w:tcW w:w="2321" w:type="dxa"/>
          </w:tcPr>
          <w:p w14:paraId="52103A23" w14:textId="77777777" w:rsidR="00480159" w:rsidRPr="00A6106B" w:rsidRDefault="00480159" w:rsidP="00A6106B">
            <w:pPr>
              <w:snapToGrid w:val="0"/>
              <w:spacing w:after="0" w:line="300" w:lineRule="auto"/>
              <w:jc w:val="both"/>
              <w:rPr>
                <w:rFonts w:ascii="Times New Roman" w:hAnsi="Times New Roman" w:cs="Times New Roman"/>
                <w:bCs/>
                <w:color w:val="000000"/>
                <w:lang w:val="nl-NL"/>
              </w:rPr>
            </w:pPr>
            <w:r w:rsidRPr="00A6106B">
              <w:rPr>
                <w:rFonts w:ascii="Times New Roman" w:hAnsi="Times New Roman" w:cs="Times New Roman"/>
                <w:bCs/>
                <w:color w:val="000000"/>
                <w:lang w:val="nl-NL"/>
              </w:rPr>
              <w:t>03</w:t>
            </w:r>
          </w:p>
        </w:tc>
        <w:tc>
          <w:tcPr>
            <w:tcW w:w="2321" w:type="dxa"/>
          </w:tcPr>
          <w:p w14:paraId="53934095" w14:textId="77777777" w:rsidR="00480159" w:rsidRPr="00A6106B" w:rsidRDefault="00480159" w:rsidP="00A6106B">
            <w:pPr>
              <w:snapToGrid w:val="0"/>
              <w:spacing w:after="0" w:line="300" w:lineRule="auto"/>
              <w:jc w:val="both"/>
              <w:rPr>
                <w:rFonts w:ascii="Times New Roman" w:hAnsi="Times New Roman" w:cs="Times New Roman"/>
                <w:bCs/>
                <w:color w:val="000000"/>
                <w:lang w:val="nl-NL"/>
              </w:rPr>
            </w:pPr>
            <w:r w:rsidRPr="00A6106B">
              <w:rPr>
                <w:rFonts w:ascii="Times New Roman" w:hAnsi="Times New Roman" w:cs="Times New Roman"/>
                <w:bCs/>
                <w:color w:val="000000"/>
                <w:lang w:val="nl-NL"/>
              </w:rPr>
              <w:t>45 tiết</w:t>
            </w:r>
          </w:p>
        </w:tc>
      </w:tr>
      <w:tr w:rsidR="00480159" w:rsidRPr="00A6106B" w14:paraId="05631D66" w14:textId="77777777" w:rsidTr="00335E38">
        <w:tc>
          <w:tcPr>
            <w:tcW w:w="563" w:type="dxa"/>
          </w:tcPr>
          <w:p w14:paraId="459B6839" w14:textId="77777777" w:rsidR="00480159" w:rsidRPr="00A6106B" w:rsidRDefault="00480159" w:rsidP="00A6106B">
            <w:pPr>
              <w:snapToGrid w:val="0"/>
              <w:spacing w:after="0" w:line="300" w:lineRule="auto"/>
              <w:jc w:val="both"/>
              <w:rPr>
                <w:rFonts w:ascii="Times New Roman" w:hAnsi="Times New Roman" w:cs="Times New Roman"/>
                <w:bCs/>
                <w:color w:val="000000"/>
                <w:lang w:val="nl-NL"/>
              </w:rPr>
            </w:pPr>
            <w:r w:rsidRPr="00A6106B">
              <w:rPr>
                <w:rFonts w:ascii="Times New Roman" w:hAnsi="Times New Roman" w:cs="Times New Roman"/>
                <w:bCs/>
                <w:color w:val="000000"/>
                <w:lang w:val="nl-NL"/>
              </w:rPr>
              <w:lastRenderedPageBreak/>
              <w:t>3</w:t>
            </w:r>
          </w:p>
        </w:tc>
        <w:tc>
          <w:tcPr>
            <w:tcW w:w="4083" w:type="dxa"/>
          </w:tcPr>
          <w:p w14:paraId="75FA1BFC" w14:textId="77777777" w:rsidR="00480159" w:rsidRPr="00A6106B" w:rsidRDefault="00480159" w:rsidP="00A6106B">
            <w:pPr>
              <w:snapToGrid w:val="0"/>
              <w:spacing w:after="0" w:line="300" w:lineRule="auto"/>
              <w:jc w:val="both"/>
              <w:rPr>
                <w:rFonts w:ascii="Times New Roman" w:hAnsi="Times New Roman" w:cs="Times New Roman"/>
                <w:bCs/>
                <w:color w:val="000000"/>
                <w:lang w:val="nl-NL"/>
              </w:rPr>
            </w:pPr>
            <w:r w:rsidRPr="00A6106B">
              <w:rPr>
                <w:rFonts w:ascii="Times New Roman" w:hAnsi="Times New Roman" w:cs="Times New Roman"/>
                <w:bCs/>
                <w:color w:val="000000"/>
                <w:lang w:val="nl-NL"/>
              </w:rPr>
              <w:t>Ngữ pháp thực hành</w:t>
            </w:r>
          </w:p>
        </w:tc>
        <w:tc>
          <w:tcPr>
            <w:tcW w:w="2321" w:type="dxa"/>
          </w:tcPr>
          <w:p w14:paraId="1710851D" w14:textId="77777777" w:rsidR="00480159" w:rsidRPr="00A6106B" w:rsidRDefault="00480159" w:rsidP="00A6106B">
            <w:pPr>
              <w:snapToGrid w:val="0"/>
              <w:spacing w:after="0" w:line="300" w:lineRule="auto"/>
              <w:jc w:val="both"/>
              <w:rPr>
                <w:rFonts w:ascii="Times New Roman" w:hAnsi="Times New Roman" w:cs="Times New Roman"/>
                <w:bCs/>
                <w:color w:val="000000"/>
                <w:lang w:val="nl-NL"/>
              </w:rPr>
            </w:pPr>
            <w:r w:rsidRPr="00A6106B">
              <w:rPr>
                <w:rFonts w:ascii="Times New Roman" w:hAnsi="Times New Roman" w:cs="Times New Roman"/>
                <w:bCs/>
                <w:color w:val="000000"/>
                <w:lang w:val="nl-NL"/>
              </w:rPr>
              <w:t>04</w:t>
            </w:r>
          </w:p>
        </w:tc>
        <w:tc>
          <w:tcPr>
            <w:tcW w:w="2321" w:type="dxa"/>
          </w:tcPr>
          <w:p w14:paraId="6FCF7908" w14:textId="77777777" w:rsidR="00480159" w:rsidRPr="00A6106B" w:rsidRDefault="00480159" w:rsidP="00A6106B">
            <w:pPr>
              <w:pStyle w:val="ListParagraph"/>
              <w:numPr>
                <w:ilvl w:val="0"/>
                <w:numId w:val="1"/>
              </w:numPr>
              <w:snapToGrid w:val="0"/>
              <w:spacing w:after="0" w:line="300" w:lineRule="auto"/>
              <w:contextualSpacing w:val="0"/>
              <w:jc w:val="both"/>
              <w:rPr>
                <w:rFonts w:ascii="Times New Roman" w:hAnsi="Times New Roman" w:cs="Times New Roman"/>
                <w:bCs/>
                <w:color w:val="000000"/>
                <w:lang w:val="nl-NL"/>
              </w:rPr>
            </w:pPr>
            <w:r w:rsidRPr="00A6106B">
              <w:rPr>
                <w:rFonts w:ascii="Times New Roman" w:hAnsi="Times New Roman" w:cs="Times New Roman"/>
                <w:bCs/>
                <w:color w:val="000000"/>
                <w:lang w:val="nl-NL"/>
              </w:rPr>
              <w:t>tiết</w:t>
            </w:r>
          </w:p>
        </w:tc>
      </w:tr>
    </w:tbl>
    <w:p w14:paraId="69F54200" w14:textId="77777777" w:rsidR="00480159" w:rsidRPr="00A6106B" w:rsidRDefault="00480159" w:rsidP="00A6106B">
      <w:pPr>
        <w:snapToGrid w:val="0"/>
        <w:spacing w:after="0" w:line="300" w:lineRule="auto"/>
        <w:jc w:val="both"/>
        <w:rPr>
          <w:rFonts w:ascii="Times New Roman" w:hAnsi="Times New Roman" w:cs="Times New Roman"/>
        </w:rPr>
      </w:pPr>
    </w:p>
    <w:p w14:paraId="7271B00A" w14:textId="0A84808C" w:rsidR="00CF090F" w:rsidRPr="00A6106B" w:rsidRDefault="00480159" w:rsidP="00A6106B">
      <w:pPr>
        <w:snapToGrid w:val="0"/>
        <w:spacing w:after="0" w:line="300" w:lineRule="auto"/>
        <w:jc w:val="both"/>
        <w:rPr>
          <w:rFonts w:ascii="Times New Roman" w:hAnsi="Times New Roman" w:cs="Times New Roman"/>
        </w:rPr>
      </w:pPr>
      <w:r w:rsidRPr="00A6106B">
        <w:rPr>
          <w:rFonts w:ascii="Times New Roman" w:hAnsi="Times New Roman" w:cs="Times New Roman"/>
        </w:rPr>
        <w:t xml:space="preserve">c. Những sinh viên tốt nghiệp chuyên ngành Trung Quốc học (Đông Phương học, Châu Á học) gọi là ngành khác, bổ sung 5 môn học (15 tín chỉ) để cập nhật kiến thức trước khi xét hồ sơ </w:t>
      </w:r>
      <w:r w:rsidR="00BC0A8C" w:rsidRPr="00A6106B">
        <w:rPr>
          <w:rFonts w:ascii="Times New Roman" w:hAnsi="Times New Roman" w:cs="Times New Roman"/>
        </w:rPr>
        <w:t xml:space="preserve">Tuyển thẳng / xét tuyển, phỏng vấn </w:t>
      </w:r>
      <w:r w:rsidRPr="00A6106B">
        <w:rPr>
          <w:rFonts w:ascii="Times New Roman" w:hAnsi="Times New Roman" w:cs="Times New Roman"/>
        </w:rPr>
        <w:t>+ kèm chứng chỉ ngoại ngữ B1.</w:t>
      </w:r>
    </w:p>
    <w:p w14:paraId="1B92D485"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i/>
          <w:color w:val="000000"/>
          <w:kern w:val="0"/>
          <w:lang w:val="nl-NL" w:eastAsia="en-US"/>
          <w14:ligatures w14:val="none"/>
        </w:rPr>
        <w:t>* Dành cho ngành khác:</w:t>
      </w:r>
      <w:r w:rsidRPr="00A6106B">
        <w:rPr>
          <w:rFonts w:ascii="Times New Roman" w:eastAsia="Calibri" w:hAnsi="Times New Roman" w:cs="Times New Roman"/>
          <w:bCs/>
          <w:color w:val="000000"/>
          <w:kern w:val="0"/>
          <w:lang w:val="nl-NL" w:eastAsia="en-US"/>
          <w14:ligatures w14:val="none"/>
        </w:rPr>
        <w:t xml:space="preserve"> </w:t>
      </w:r>
      <w:r w:rsidRPr="00A6106B">
        <w:rPr>
          <w:rFonts w:ascii="Times New Roman" w:eastAsia="Calibri" w:hAnsi="Times New Roman" w:cs="Times New Roman"/>
          <w:bCs/>
          <w:color w:val="000000"/>
          <w:kern w:val="0"/>
          <w:lang w:val="nl-NL"/>
          <w14:ligatures w14:val="none"/>
        </w:rPr>
        <w:t>Đ</w:t>
      </w:r>
      <w:r w:rsidRPr="00A6106B">
        <w:rPr>
          <w:rFonts w:ascii="Times New Roman" w:eastAsia="DengXian" w:hAnsi="Times New Roman" w:cs="Times New Roman"/>
          <w:bCs/>
          <w:color w:val="000000"/>
          <w:kern w:val="0"/>
          <w:lang w:val="nl-NL"/>
          <w14:ligatures w14:val="none"/>
        </w:rPr>
        <w:t>ông ph</w:t>
      </w:r>
      <w:r w:rsidRPr="00A6106B">
        <w:rPr>
          <w:rFonts w:ascii="Times New Roman" w:eastAsia="DengXian" w:hAnsi="Times New Roman" w:cs="Times New Roman"/>
          <w:bCs/>
          <w:color w:val="000000"/>
          <w:kern w:val="0"/>
          <w:lang w:val="vi-VN"/>
          <w14:ligatures w14:val="none"/>
        </w:rPr>
        <w:t>ương h</w:t>
      </w:r>
      <w:r w:rsidRPr="00A6106B">
        <w:rPr>
          <w:rFonts w:ascii="Times New Roman" w:eastAsia="Calibri" w:hAnsi="Times New Roman" w:cs="Times New Roman"/>
          <w:bCs/>
          <w:color w:val="000000"/>
          <w:kern w:val="0"/>
          <w:lang w:val="vi-VN"/>
          <w14:ligatures w14:val="none"/>
        </w:rPr>
        <w:t>ọ</w:t>
      </w:r>
      <w:r w:rsidRPr="00A6106B">
        <w:rPr>
          <w:rFonts w:ascii="Times New Roman" w:eastAsia="DengXian" w:hAnsi="Times New Roman" w:cs="Times New Roman"/>
          <w:bCs/>
          <w:color w:val="000000"/>
          <w:kern w:val="0"/>
          <w:lang w:val="vi-VN"/>
          <w14:ligatures w14:val="none"/>
        </w:rPr>
        <w:t xml:space="preserve">c (chuyên ngành </w:t>
      </w:r>
      <w:r w:rsidRPr="00A6106B">
        <w:rPr>
          <w:rFonts w:ascii="Times New Roman" w:eastAsia="DengXian" w:hAnsi="Times New Roman" w:cs="Times New Roman"/>
          <w:bCs/>
          <w:color w:val="000000"/>
          <w:kern w:val="0"/>
          <w:lang w:val="nl-NL"/>
          <w14:ligatures w14:val="none"/>
        </w:rPr>
        <w:t>Trung Qu</w:t>
      </w:r>
      <w:r w:rsidRPr="00A6106B">
        <w:rPr>
          <w:rFonts w:ascii="Times New Roman" w:eastAsia="Calibri" w:hAnsi="Times New Roman" w:cs="Times New Roman"/>
          <w:bCs/>
          <w:color w:val="000000"/>
          <w:kern w:val="0"/>
          <w:lang w:val="nl-NL"/>
          <w14:ligatures w14:val="none"/>
        </w:rPr>
        <w:t>ố</w:t>
      </w:r>
      <w:r w:rsidRPr="00A6106B">
        <w:rPr>
          <w:rFonts w:ascii="Times New Roman" w:eastAsia="DengXian" w:hAnsi="Times New Roman" w:cs="Times New Roman"/>
          <w:bCs/>
          <w:color w:val="000000"/>
          <w:kern w:val="0"/>
          <w:lang w:val="nl-NL"/>
          <w14:ligatures w14:val="none"/>
        </w:rPr>
        <w:t>c h</w:t>
      </w:r>
      <w:r w:rsidRPr="00A6106B">
        <w:rPr>
          <w:rFonts w:ascii="Times New Roman" w:eastAsia="Calibri" w:hAnsi="Times New Roman" w:cs="Times New Roman"/>
          <w:bCs/>
          <w:color w:val="000000"/>
          <w:kern w:val="0"/>
          <w:lang w:val="nl-NL"/>
          <w14:ligatures w14:val="none"/>
        </w:rPr>
        <w:t>ọ</w:t>
      </w:r>
      <w:r w:rsidRPr="00A6106B">
        <w:rPr>
          <w:rFonts w:ascii="Times New Roman" w:eastAsia="DengXian" w:hAnsi="Times New Roman" w:cs="Times New Roman"/>
          <w:bCs/>
          <w:color w:val="000000"/>
          <w:kern w:val="0"/>
          <w:lang w:val="nl-NL"/>
          <w14:ligatures w14:val="none"/>
        </w:rPr>
        <w:t>c)</w:t>
      </w:r>
      <w:r w:rsidRPr="00A6106B">
        <w:rPr>
          <w:rFonts w:ascii="Times New Roman" w:eastAsia="Calibri" w:hAnsi="Times New Roman" w:cs="Times New Roman"/>
          <w:bCs/>
          <w:color w:val="000000"/>
          <w:kern w:val="0"/>
          <w:lang w:val="nl-NL" w:eastAsia="en-US"/>
          <w14:ligatures w14:val="none"/>
        </w:rPr>
        <w:t xml:space="preserve"> (tối thiểu 15 tín chỉ)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4083"/>
        <w:gridCol w:w="2321"/>
        <w:gridCol w:w="2321"/>
      </w:tblGrid>
      <w:tr w:rsidR="00480159" w:rsidRPr="00A6106B" w14:paraId="4E9E2B4A" w14:textId="77777777" w:rsidTr="00335E38">
        <w:tc>
          <w:tcPr>
            <w:tcW w:w="563" w:type="dxa"/>
          </w:tcPr>
          <w:p w14:paraId="6AEFC39C" w14:textId="77777777" w:rsidR="00480159" w:rsidRPr="00A6106B" w:rsidRDefault="00480159" w:rsidP="00A6106B">
            <w:pPr>
              <w:snapToGrid w:val="0"/>
              <w:spacing w:after="0" w:line="300" w:lineRule="auto"/>
              <w:jc w:val="both"/>
              <w:rPr>
                <w:rFonts w:ascii="Times New Roman" w:eastAsia="Calibri" w:hAnsi="Times New Roman" w:cs="Times New Roman"/>
                <w:b/>
                <w:bCs/>
                <w:color w:val="000000"/>
                <w:kern w:val="0"/>
                <w:lang w:val="nl-NL" w:eastAsia="en-US"/>
                <w14:ligatures w14:val="none"/>
              </w:rPr>
            </w:pPr>
            <w:r w:rsidRPr="00A6106B">
              <w:rPr>
                <w:rFonts w:ascii="Times New Roman" w:eastAsia="Calibri" w:hAnsi="Times New Roman" w:cs="Times New Roman"/>
                <w:b/>
                <w:bCs/>
                <w:color w:val="000000"/>
                <w:kern w:val="0"/>
                <w:lang w:val="nl-NL" w:eastAsia="en-US"/>
                <w14:ligatures w14:val="none"/>
              </w:rPr>
              <w:t>TT</w:t>
            </w:r>
          </w:p>
        </w:tc>
        <w:tc>
          <w:tcPr>
            <w:tcW w:w="4083" w:type="dxa"/>
          </w:tcPr>
          <w:p w14:paraId="0B303AF3" w14:textId="77777777" w:rsidR="00480159" w:rsidRPr="00A6106B" w:rsidRDefault="00480159" w:rsidP="00A6106B">
            <w:pPr>
              <w:snapToGrid w:val="0"/>
              <w:spacing w:after="0" w:line="300" w:lineRule="auto"/>
              <w:jc w:val="both"/>
              <w:rPr>
                <w:rFonts w:ascii="Times New Roman" w:eastAsia="Calibri" w:hAnsi="Times New Roman" w:cs="Times New Roman"/>
                <w:b/>
                <w:bCs/>
                <w:color w:val="000000"/>
                <w:kern w:val="0"/>
                <w:lang w:val="nl-NL" w:eastAsia="en-US"/>
                <w14:ligatures w14:val="none"/>
              </w:rPr>
            </w:pPr>
            <w:r w:rsidRPr="00A6106B">
              <w:rPr>
                <w:rFonts w:ascii="Times New Roman" w:eastAsia="Calibri" w:hAnsi="Times New Roman" w:cs="Times New Roman"/>
                <w:b/>
                <w:bCs/>
                <w:color w:val="000000"/>
                <w:kern w:val="0"/>
                <w:lang w:val="nl-NL" w:eastAsia="en-US"/>
                <w14:ligatures w14:val="none"/>
              </w:rPr>
              <w:t>Tên học phần</w:t>
            </w:r>
          </w:p>
        </w:tc>
        <w:tc>
          <w:tcPr>
            <w:tcW w:w="2321" w:type="dxa"/>
          </w:tcPr>
          <w:p w14:paraId="545238BE" w14:textId="77777777" w:rsidR="00480159" w:rsidRPr="00A6106B" w:rsidRDefault="00480159" w:rsidP="00A6106B">
            <w:pPr>
              <w:snapToGrid w:val="0"/>
              <w:spacing w:after="0" w:line="300" w:lineRule="auto"/>
              <w:jc w:val="both"/>
              <w:rPr>
                <w:rFonts w:ascii="Times New Roman" w:eastAsia="Calibri" w:hAnsi="Times New Roman" w:cs="Times New Roman"/>
                <w:b/>
                <w:bCs/>
                <w:color w:val="000000"/>
                <w:kern w:val="0"/>
                <w:lang w:val="nl-NL" w:eastAsia="en-US"/>
                <w14:ligatures w14:val="none"/>
              </w:rPr>
            </w:pPr>
            <w:r w:rsidRPr="00A6106B">
              <w:rPr>
                <w:rFonts w:ascii="Times New Roman" w:eastAsia="Calibri" w:hAnsi="Times New Roman" w:cs="Times New Roman"/>
                <w:b/>
                <w:bCs/>
                <w:color w:val="000000"/>
                <w:kern w:val="0"/>
                <w:lang w:val="nl-NL" w:eastAsia="en-US"/>
                <w14:ligatures w14:val="none"/>
              </w:rPr>
              <w:t>Số tín chỉ</w:t>
            </w:r>
          </w:p>
        </w:tc>
        <w:tc>
          <w:tcPr>
            <w:tcW w:w="2321" w:type="dxa"/>
          </w:tcPr>
          <w:p w14:paraId="7157C143" w14:textId="77777777" w:rsidR="00480159" w:rsidRPr="00A6106B" w:rsidRDefault="00480159" w:rsidP="00A6106B">
            <w:pPr>
              <w:snapToGrid w:val="0"/>
              <w:spacing w:after="0" w:line="300" w:lineRule="auto"/>
              <w:jc w:val="both"/>
              <w:rPr>
                <w:rFonts w:ascii="Times New Roman" w:eastAsia="Calibri" w:hAnsi="Times New Roman" w:cs="Times New Roman"/>
                <w:b/>
                <w:bCs/>
                <w:color w:val="000000"/>
                <w:kern w:val="0"/>
                <w:lang w:val="nl-NL" w:eastAsia="en-US"/>
                <w14:ligatures w14:val="none"/>
              </w:rPr>
            </w:pPr>
            <w:r w:rsidRPr="00A6106B">
              <w:rPr>
                <w:rFonts w:ascii="Times New Roman" w:eastAsia="Calibri" w:hAnsi="Times New Roman" w:cs="Times New Roman"/>
                <w:b/>
                <w:bCs/>
                <w:color w:val="000000"/>
                <w:kern w:val="0"/>
                <w:lang w:val="nl-NL" w:eastAsia="en-US"/>
                <w14:ligatures w14:val="none"/>
              </w:rPr>
              <w:t>Ghi chú</w:t>
            </w:r>
          </w:p>
        </w:tc>
      </w:tr>
      <w:tr w:rsidR="00480159" w:rsidRPr="00A6106B" w14:paraId="20E48D62" w14:textId="77777777" w:rsidTr="00335E38">
        <w:tc>
          <w:tcPr>
            <w:tcW w:w="563" w:type="dxa"/>
          </w:tcPr>
          <w:p w14:paraId="24EF8AC7"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1</w:t>
            </w:r>
          </w:p>
        </w:tc>
        <w:tc>
          <w:tcPr>
            <w:tcW w:w="4083" w:type="dxa"/>
          </w:tcPr>
          <w:p w14:paraId="14ABC66B"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Dịch cao cấp</w:t>
            </w:r>
          </w:p>
        </w:tc>
        <w:tc>
          <w:tcPr>
            <w:tcW w:w="2321" w:type="dxa"/>
          </w:tcPr>
          <w:p w14:paraId="1CE7AD59"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03</w:t>
            </w:r>
          </w:p>
        </w:tc>
        <w:tc>
          <w:tcPr>
            <w:tcW w:w="2321" w:type="dxa"/>
          </w:tcPr>
          <w:p w14:paraId="7EF1E4D4"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DengXian" w:hAnsi="Times New Roman" w:cs="Times New Roman" w:hint="eastAsia"/>
                <w:bCs/>
                <w:color w:val="000000"/>
                <w:kern w:val="0"/>
                <w:lang w:val="nl-NL"/>
                <w14:ligatures w14:val="none"/>
              </w:rPr>
              <w:t>45</w:t>
            </w:r>
            <w:r w:rsidRPr="00A6106B">
              <w:rPr>
                <w:rFonts w:ascii="Times New Roman" w:eastAsia="Calibri" w:hAnsi="Times New Roman" w:cs="Times New Roman"/>
                <w:bCs/>
                <w:color w:val="000000"/>
                <w:kern w:val="0"/>
                <w:lang w:val="nl-NL" w:eastAsia="en-US"/>
                <w14:ligatures w14:val="none"/>
              </w:rPr>
              <w:t xml:space="preserve"> tiết</w:t>
            </w:r>
          </w:p>
        </w:tc>
      </w:tr>
      <w:tr w:rsidR="00480159" w:rsidRPr="00A6106B" w14:paraId="651679FF" w14:textId="77777777" w:rsidTr="00335E38">
        <w:tc>
          <w:tcPr>
            <w:tcW w:w="563" w:type="dxa"/>
          </w:tcPr>
          <w:p w14:paraId="7B109F85"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2</w:t>
            </w:r>
          </w:p>
        </w:tc>
        <w:tc>
          <w:tcPr>
            <w:tcW w:w="4083" w:type="dxa"/>
          </w:tcPr>
          <w:p w14:paraId="47C4B6FD"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Đọc hiểu cao cấp</w:t>
            </w:r>
          </w:p>
        </w:tc>
        <w:tc>
          <w:tcPr>
            <w:tcW w:w="2321" w:type="dxa"/>
          </w:tcPr>
          <w:p w14:paraId="60ACE38C"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03</w:t>
            </w:r>
          </w:p>
        </w:tc>
        <w:tc>
          <w:tcPr>
            <w:tcW w:w="2321" w:type="dxa"/>
          </w:tcPr>
          <w:p w14:paraId="63A25151"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DengXian" w:hAnsi="Times New Roman" w:cs="Times New Roman" w:hint="eastAsia"/>
                <w:bCs/>
                <w:color w:val="000000"/>
                <w:kern w:val="0"/>
                <w:lang w:val="nl-NL"/>
                <w14:ligatures w14:val="none"/>
              </w:rPr>
              <w:t>45</w:t>
            </w:r>
            <w:r w:rsidRPr="00A6106B">
              <w:rPr>
                <w:rFonts w:ascii="Times New Roman" w:eastAsia="Calibri" w:hAnsi="Times New Roman" w:cs="Times New Roman"/>
                <w:bCs/>
                <w:color w:val="000000"/>
                <w:kern w:val="0"/>
                <w:lang w:val="nl-NL" w:eastAsia="en-US"/>
                <w14:ligatures w14:val="none"/>
              </w:rPr>
              <w:t xml:space="preserve"> tiết</w:t>
            </w:r>
          </w:p>
        </w:tc>
      </w:tr>
      <w:tr w:rsidR="00480159" w:rsidRPr="00A6106B" w14:paraId="4B41284F" w14:textId="77777777" w:rsidTr="00335E38">
        <w:tc>
          <w:tcPr>
            <w:tcW w:w="563" w:type="dxa"/>
          </w:tcPr>
          <w:p w14:paraId="2A532938"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3</w:t>
            </w:r>
          </w:p>
        </w:tc>
        <w:tc>
          <w:tcPr>
            <w:tcW w:w="4083" w:type="dxa"/>
          </w:tcPr>
          <w:p w14:paraId="53610D4E"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Ngữ pháp thực hành</w:t>
            </w:r>
          </w:p>
        </w:tc>
        <w:tc>
          <w:tcPr>
            <w:tcW w:w="2321" w:type="dxa"/>
          </w:tcPr>
          <w:p w14:paraId="4D483982" w14:textId="77777777" w:rsidR="00480159" w:rsidRPr="00A6106B" w:rsidRDefault="00480159" w:rsidP="00A6106B">
            <w:pPr>
              <w:snapToGrid w:val="0"/>
              <w:spacing w:after="0" w:line="300" w:lineRule="auto"/>
              <w:jc w:val="both"/>
              <w:rPr>
                <w:rFonts w:ascii="Times New Roman" w:eastAsia="DengXian" w:hAnsi="Times New Roman" w:cs="Times New Roman"/>
                <w:bCs/>
                <w:color w:val="000000"/>
                <w:kern w:val="0"/>
                <w:lang w:val="nl-NL"/>
                <w14:ligatures w14:val="none"/>
              </w:rPr>
            </w:pPr>
            <w:r w:rsidRPr="00A6106B">
              <w:rPr>
                <w:rFonts w:ascii="Times New Roman" w:eastAsia="Calibri" w:hAnsi="Times New Roman" w:cs="Times New Roman"/>
                <w:bCs/>
                <w:color w:val="000000"/>
                <w:kern w:val="0"/>
                <w:lang w:val="nl-NL" w:eastAsia="en-US"/>
                <w14:ligatures w14:val="none"/>
              </w:rPr>
              <w:t>04</w:t>
            </w:r>
          </w:p>
        </w:tc>
        <w:tc>
          <w:tcPr>
            <w:tcW w:w="2321" w:type="dxa"/>
          </w:tcPr>
          <w:p w14:paraId="66D317B3"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60 tiết</w:t>
            </w:r>
          </w:p>
        </w:tc>
      </w:tr>
      <w:tr w:rsidR="00480159" w:rsidRPr="00A6106B" w14:paraId="76327004" w14:textId="77777777" w:rsidTr="00335E38">
        <w:tc>
          <w:tcPr>
            <w:tcW w:w="563" w:type="dxa"/>
          </w:tcPr>
          <w:p w14:paraId="1DB44953"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4</w:t>
            </w:r>
          </w:p>
        </w:tc>
        <w:tc>
          <w:tcPr>
            <w:tcW w:w="4083" w:type="dxa"/>
          </w:tcPr>
          <w:p w14:paraId="286DBAD6"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Khẩu ngữ cao cấp</w:t>
            </w:r>
          </w:p>
        </w:tc>
        <w:tc>
          <w:tcPr>
            <w:tcW w:w="2321" w:type="dxa"/>
          </w:tcPr>
          <w:p w14:paraId="14A57ABD"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02</w:t>
            </w:r>
          </w:p>
        </w:tc>
        <w:tc>
          <w:tcPr>
            <w:tcW w:w="2321" w:type="dxa"/>
          </w:tcPr>
          <w:p w14:paraId="2B6253B7"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30 tiết</w:t>
            </w:r>
          </w:p>
        </w:tc>
      </w:tr>
      <w:tr w:rsidR="00480159" w:rsidRPr="00A6106B" w14:paraId="27096B08" w14:textId="77777777" w:rsidTr="00335E38">
        <w:tc>
          <w:tcPr>
            <w:tcW w:w="563" w:type="dxa"/>
          </w:tcPr>
          <w:p w14:paraId="08002FCF"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5</w:t>
            </w:r>
          </w:p>
        </w:tc>
        <w:tc>
          <w:tcPr>
            <w:tcW w:w="4083" w:type="dxa"/>
          </w:tcPr>
          <w:p w14:paraId="0A36D079"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 xml:space="preserve">Tiếng Hán hiện đại: Ngữ âm – văn tự - từ vựng </w:t>
            </w:r>
          </w:p>
        </w:tc>
        <w:tc>
          <w:tcPr>
            <w:tcW w:w="2321" w:type="dxa"/>
          </w:tcPr>
          <w:p w14:paraId="73E8753D"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Calibri" w:hAnsi="Times New Roman" w:cs="Times New Roman"/>
                <w:bCs/>
                <w:color w:val="000000"/>
                <w:kern w:val="0"/>
                <w:lang w:val="nl-NL" w:eastAsia="en-US"/>
                <w14:ligatures w14:val="none"/>
              </w:rPr>
              <w:t>03</w:t>
            </w:r>
          </w:p>
        </w:tc>
        <w:tc>
          <w:tcPr>
            <w:tcW w:w="2321" w:type="dxa"/>
          </w:tcPr>
          <w:p w14:paraId="37E6A9B6" w14:textId="77777777" w:rsidR="00480159" w:rsidRPr="00A6106B" w:rsidRDefault="00480159" w:rsidP="00A6106B">
            <w:pPr>
              <w:snapToGrid w:val="0"/>
              <w:spacing w:after="0" w:line="300" w:lineRule="auto"/>
              <w:jc w:val="both"/>
              <w:rPr>
                <w:rFonts w:ascii="Times New Roman" w:eastAsia="Calibri" w:hAnsi="Times New Roman" w:cs="Times New Roman"/>
                <w:bCs/>
                <w:color w:val="000000"/>
                <w:kern w:val="0"/>
                <w:lang w:val="nl-NL" w:eastAsia="en-US"/>
                <w14:ligatures w14:val="none"/>
              </w:rPr>
            </w:pPr>
            <w:r w:rsidRPr="00A6106B">
              <w:rPr>
                <w:rFonts w:ascii="Times New Roman" w:eastAsia="DengXian" w:hAnsi="Times New Roman" w:cs="Times New Roman" w:hint="eastAsia"/>
                <w:bCs/>
                <w:color w:val="000000"/>
                <w:kern w:val="0"/>
                <w:lang w:val="nl-NL"/>
                <w14:ligatures w14:val="none"/>
              </w:rPr>
              <w:t>45</w:t>
            </w:r>
            <w:r w:rsidRPr="00A6106B">
              <w:rPr>
                <w:rFonts w:ascii="Times New Roman" w:eastAsia="Calibri" w:hAnsi="Times New Roman" w:cs="Times New Roman"/>
                <w:bCs/>
                <w:color w:val="000000"/>
                <w:kern w:val="0"/>
                <w:lang w:val="nl-NL" w:eastAsia="en-US"/>
                <w14:ligatures w14:val="none"/>
              </w:rPr>
              <w:t xml:space="preserve"> tiết</w:t>
            </w:r>
          </w:p>
        </w:tc>
      </w:tr>
    </w:tbl>
    <w:p w14:paraId="2F5BE96D" w14:textId="0871FB25" w:rsidR="00480159" w:rsidRPr="00A6106B" w:rsidRDefault="00BC0A8C" w:rsidP="00A6106B">
      <w:pPr>
        <w:snapToGrid w:val="0"/>
        <w:spacing w:after="0" w:line="300" w:lineRule="auto"/>
        <w:jc w:val="both"/>
        <w:rPr>
          <w:rFonts w:ascii="Times New Roman" w:eastAsia="Calibri" w:hAnsi="Times New Roman" w:cs="Times New Roman"/>
          <w:b/>
          <w:bCs/>
          <w:iCs/>
          <w:color w:val="000000"/>
          <w:kern w:val="0"/>
          <w:lang w:val="nl-NL" w:eastAsia="en-US"/>
          <w14:ligatures w14:val="none"/>
        </w:rPr>
      </w:pPr>
      <w:r w:rsidRPr="00A6106B">
        <w:rPr>
          <w:rFonts w:ascii="Times New Roman" w:eastAsia="Calibri" w:hAnsi="Times New Roman" w:cs="Times New Roman"/>
          <w:b/>
          <w:bCs/>
          <w:iCs/>
          <w:color w:val="000000"/>
          <w:kern w:val="0"/>
          <w:lang w:val="nl-NL" w:eastAsia="en-US"/>
          <w14:ligatures w14:val="none"/>
        </w:rPr>
        <w:t xml:space="preserve">Các lớp học bổ sung kiến thức: </w:t>
      </w:r>
    </w:p>
    <w:p w14:paraId="576757F6" w14:textId="5A72058A" w:rsidR="00BC0A8C" w:rsidRPr="00A6106B" w:rsidRDefault="00BC0A8C" w:rsidP="00A6106B">
      <w:pPr>
        <w:snapToGrid w:val="0"/>
        <w:spacing w:after="0" w:line="300" w:lineRule="auto"/>
        <w:jc w:val="both"/>
        <w:rPr>
          <w:rFonts w:ascii="Times New Roman" w:eastAsia="Calibri" w:hAnsi="Times New Roman" w:cs="Times New Roman"/>
          <w:iCs/>
          <w:color w:val="000000"/>
          <w:kern w:val="0"/>
          <w:lang w:val="nl-NL" w:eastAsia="en-US"/>
          <w14:ligatures w14:val="none"/>
        </w:rPr>
      </w:pPr>
      <w:r w:rsidRPr="00A6106B">
        <w:rPr>
          <w:rFonts w:ascii="Times New Roman" w:eastAsia="Calibri" w:hAnsi="Times New Roman" w:cs="Times New Roman"/>
          <w:iCs/>
          <w:color w:val="000000"/>
          <w:kern w:val="0"/>
          <w:lang w:val="nl-NL" w:eastAsia="en-US"/>
          <w14:ligatures w14:val="none"/>
        </w:rPr>
        <w:t>Đăng ký từ ngày ra thông báo đến hết ngày 21/3/2025</w:t>
      </w:r>
    </w:p>
    <w:p w14:paraId="30C67995" w14:textId="0E8F39D1" w:rsidR="00BC0A8C" w:rsidRPr="00A6106B" w:rsidRDefault="00BC0A8C" w:rsidP="00A6106B">
      <w:pPr>
        <w:snapToGrid w:val="0"/>
        <w:spacing w:after="0" w:line="300" w:lineRule="auto"/>
        <w:jc w:val="both"/>
        <w:rPr>
          <w:rFonts w:ascii="Times New Roman" w:eastAsia="Calibri" w:hAnsi="Times New Roman" w:cs="Times New Roman"/>
          <w:iCs/>
          <w:color w:val="000000"/>
          <w:kern w:val="0"/>
          <w:lang w:val="nl-NL" w:eastAsia="en-US"/>
          <w14:ligatures w14:val="none"/>
        </w:rPr>
      </w:pPr>
      <w:r w:rsidRPr="00A6106B">
        <w:rPr>
          <w:rFonts w:ascii="Times New Roman" w:eastAsia="Calibri" w:hAnsi="Times New Roman" w:cs="Times New Roman"/>
          <w:iCs/>
          <w:color w:val="000000"/>
          <w:kern w:val="0"/>
          <w:lang w:val="nl-NL" w:eastAsia="en-US"/>
          <w14:ligatures w14:val="none"/>
        </w:rPr>
        <w:t>Thời gian học: 24/3/2025 – 29/4/2025</w:t>
      </w:r>
      <w:r w:rsidRPr="00A6106B">
        <w:rPr>
          <w:rFonts w:ascii="Times New Roman" w:eastAsia="Calibri" w:hAnsi="Times New Roman" w:cs="Times New Roman"/>
          <w:iCs/>
          <w:color w:val="000000"/>
          <w:kern w:val="0"/>
          <w:lang w:val="nl-NL" w:eastAsia="en-US"/>
          <w14:ligatures w14:val="none"/>
        </w:rPr>
        <w:cr/>
        <w:t>Học phí: 600.000 đ/ tín chỉ</w:t>
      </w:r>
    </w:p>
    <w:p w14:paraId="379FB93A" w14:textId="77777777" w:rsidR="00BC0A8C" w:rsidRPr="00A6106B" w:rsidRDefault="00BC0A8C" w:rsidP="00A6106B">
      <w:pPr>
        <w:snapToGrid w:val="0"/>
        <w:spacing w:after="0" w:line="300" w:lineRule="auto"/>
        <w:jc w:val="both"/>
        <w:rPr>
          <w:rFonts w:ascii="Times New Roman" w:eastAsia="Calibri" w:hAnsi="Times New Roman" w:cs="Times New Roman"/>
          <w:iCs/>
          <w:color w:val="000000"/>
          <w:kern w:val="0"/>
          <w:lang w:val="nl-NL" w:eastAsia="en-US"/>
          <w14:ligatures w14:val="none"/>
        </w:rPr>
      </w:pPr>
    </w:p>
    <w:p w14:paraId="5FB76C48" w14:textId="47F50B78" w:rsidR="00480159" w:rsidRPr="00A6106B" w:rsidRDefault="00480159"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 xml:space="preserve">* Chứng chỉ ngoại ngữ B1 có </w:t>
      </w:r>
      <w:r w:rsidR="00405F22" w:rsidRPr="00A6106B">
        <w:rPr>
          <w:rFonts w:ascii="Times New Roman" w:hAnsi="Times New Roman" w:cs="Times New Roman"/>
          <w:lang w:val="nl-NL"/>
        </w:rPr>
        <w:t>đợt thi</w:t>
      </w:r>
      <w:r w:rsidRPr="00A6106B">
        <w:rPr>
          <w:rFonts w:ascii="Times New Roman" w:hAnsi="Times New Roman" w:cs="Times New Roman"/>
          <w:lang w:val="nl-NL"/>
        </w:rPr>
        <w:t xml:space="preserve"> tại trường cho những bạn chưa có chứng chỉ hoặc chứng chỉ đã hết hạn.</w:t>
      </w:r>
    </w:p>
    <w:p w14:paraId="19707A10" w14:textId="77777777" w:rsidR="00405F22" w:rsidRPr="00A6106B" w:rsidRDefault="00405F22"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(Thông tin kỳ thi:</w:t>
      </w:r>
    </w:p>
    <w:p w14:paraId="3B4372A9" w14:textId="39ADAB93" w:rsidR="00405F22" w:rsidRPr="00A6106B" w:rsidRDefault="00405F22" w:rsidP="00A6106B">
      <w:pPr>
        <w:pStyle w:val="ListParagraph"/>
        <w:numPr>
          <w:ilvl w:val="0"/>
          <w:numId w:val="2"/>
        </w:numPr>
        <w:snapToGrid w:val="0"/>
        <w:spacing w:after="0" w:line="300" w:lineRule="auto"/>
        <w:contextualSpacing w:val="0"/>
        <w:jc w:val="both"/>
        <w:rPr>
          <w:rFonts w:ascii="Times New Roman" w:hAnsi="Times New Roman" w:cs="Times New Roman"/>
          <w:lang w:val="nl-NL"/>
        </w:rPr>
      </w:pPr>
      <w:r w:rsidRPr="00A6106B">
        <w:rPr>
          <w:rFonts w:ascii="Times New Roman" w:hAnsi="Times New Roman" w:cs="Times New Roman"/>
          <w:lang w:val="nl-NL"/>
        </w:rPr>
        <w:t>Cấp độ thi: tương đương Bậc 3 (B1) theo Khung năng lực ngoại ngữ 6 bậc dùng cho Việt Nam;</w:t>
      </w:r>
    </w:p>
    <w:p w14:paraId="25929942" w14:textId="0A1492AB" w:rsidR="00405F22" w:rsidRPr="00A6106B" w:rsidRDefault="00405F22" w:rsidP="00A6106B">
      <w:pPr>
        <w:pStyle w:val="ListParagraph"/>
        <w:numPr>
          <w:ilvl w:val="0"/>
          <w:numId w:val="2"/>
        </w:numPr>
        <w:snapToGrid w:val="0"/>
        <w:spacing w:after="0" w:line="300" w:lineRule="auto"/>
        <w:contextualSpacing w:val="0"/>
        <w:jc w:val="both"/>
        <w:rPr>
          <w:rFonts w:ascii="Times New Roman" w:hAnsi="Times New Roman" w:cs="Times New Roman"/>
          <w:lang w:val="nl-NL"/>
        </w:rPr>
      </w:pPr>
      <w:r w:rsidRPr="00A6106B">
        <w:rPr>
          <w:rFonts w:ascii="Times New Roman" w:hAnsi="Times New Roman" w:cs="Times New Roman"/>
          <w:lang w:val="nl-NL"/>
        </w:rPr>
        <w:t>Hình thức thi: trên máy, bao gồm 4 kỹ năng nghe – đọc – viết – nói;</w:t>
      </w:r>
    </w:p>
    <w:p w14:paraId="32C5C208" w14:textId="47ACE5A6" w:rsidR="00405F22" w:rsidRPr="00A6106B" w:rsidRDefault="00405F22" w:rsidP="00A6106B">
      <w:pPr>
        <w:pStyle w:val="ListParagraph"/>
        <w:numPr>
          <w:ilvl w:val="0"/>
          <w:numId w:val="2"/>
        </w:numPr>
        <w:snapToGrid w:val="0"/>
        <w:spacing w:after="0" w:line="300" w:lineRule="auto"/>
        <w:contextualSpacing w:val="0"/>
        <w:jc w:val="both"/>
        <w:rPr>
          <w:rFonts w:ascii="Times New Roman" w:hAnsi="Times New Roman" w:cs="Times New Roman"/>
          <w:lang w:val="nl-NL"/>
        </w:rPr>
      </w:pPr>
      <w:r w:rsidRPr="00A6106B">
        <w:rPr>
          <w:rFonts w:ascii="Times New Roman" w:hAnsi="Times New Roman" w:cs="Times New Roman"/>
          <w:lang w:val="nl-NL"/>
        </w:rPr>
        <w:t>Kết quả thi sẽ được Hội đồng tuyển sinh công bố cùng lúc với kết quả tuyển sinh cao học.</w:t>
      </w:r>
    </w:p>
    <w:p w14:paraId="67B1853F" w14:textId="77777777" w:rsidR="00405F22" w:rsidRPr="00A6106B" w:rsidRDefault="00405F22" w:rsidP="00A6106B">
      <w:pPr>
        <w:snapToGrid w:val="0"/>
        <w:spacing w:after="0" w:line="300" w:lineRule="auto"/>
        <w:ind w:firstLine="360"/>
        <w:jc w:val="both"/>
        <w:rPr>
          <w:rFonts w:ascii="Times New Roman" w:hAnsi="Times New Roman" w:cs="Times New Roman"/>
          <w:lang w:val="nl-NL"/>
        </w:rPr>
      </w:pPr>
      <w:r w:rsidRPr="00A6106B">
        <w:rPr>
          <w:rFonts w:ascii="Times New Roman" w:hAnsi="Times New Roman" w:cs="Times New Roman"/>
          <w:lang w:val="nl-NL"/>
        </w:rPr>
        <w:t>Lưu ý: kỳ thi không cấp chứng chỉ/chứng nhận, thí sinh có kết quả Đạt sẽ được đánh</w:t>
      </w:r>
    </w:p>
    <w:p w14:paraId="2051A1A6" w14:textId="77777777" w:rsidR="00405F22" w:rsidRPr="00A6106B" w:rsidRDefault="00405F22"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giá đạt chuẩn xét tuyển đầu vào cao học chương trình tuyển sinh sau đại học tại Trường</w:t>
      </w:r>
    </w:p>
    <w:p w14:paraId="76B31606" w14:textId="77777777" w:rsidR="00405F22" w:rsidRPr="00A6106B" w:rsidRDefault="00405F22"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KHXH&amp;NV, ĐHQG-HCM.</w:t>
      </w:r>
    </w:p>
    <w:p w14:paraId="4F60D146" w14:textId="40623DF7" w:rsidR="00405F22" w:rsidRPr="00A6106B" w:rsidRDefault="00405F22"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Thông tin đăng ký dự thi:</w:t>
      </w:r>
    </w:p>
    <w:p w14:paraId="50495640" w14:textId="672BB2B2" w:rsidR="00405F22" w:rsidRPr="00A6106B" w:rsidRDefault="00405F22" w:rsidP="00A6106B">
      <w:pPr>
        <w:pStyle w:val="ListParagraph"/>
        <w:numPr>
          <w:ilvl w:val="0"/>
          <w:numId w:val="2"/>
        </w:numPr>
        <w:snapToGrid w:val="0"/>
        <w:spacing w:after="0" w:line="300" w:lineRule="auto"/>
        <w:contextualSpacing w:val="0"/>
        <w:jc w:val="both"/>
        <w:rPr>
          <w:rFonts w:ascii="Times New Roman" w:hAnsi="Times New Roman" w:cs="Times New Roman"/>
          <w:lang w:val="nl-NL"/>
        </w:rPr>
      </w:pPr>
      <w:r w:rsidRPr="00A6106B">
        <w:rPr>
          <w:rFonts w:ascii="Times New Roman" w:hAnsi="Times New Roman" w:cs="Times New Roman"/>
          <w:lang w:val="nl-NL"/>
        </w:rPr>
        <w:t>Thời gian thi: Chủ Nhật ngày 18/5/2025;</w:t>
      </w:r>
    </w:p>
    <w:p w14:paraId="337A1E3F" w14:textId="77777777" w:rsidR="00405F22" w:rsidRPr="00A6106B" w:rsidRDefault="00405F22" w:rsidP="00A6106B">
      <w:pPr>
        <w:snapToGrid w:val="0"/>
        <w:spacing w:after="0" w:line="300" w:lineRule="auto"/>
        <w:ind w:firstLine="360"/>
        <w:jc w:val="both"/>
        <w:rPr>
          <w:rFonts w:ascii="Times New Roman" w:hAnsi="Times New Roman" w:cs="Times New Roman"/>
          <w:lang w:val="nl-NL"/>
        </w:rPr>
      </w:pPr>
      <w:r w:rsidRPr="00A6106B">
        <w:rPr>
          <w:rFonts w:ascii="Times New Roman" w:hAnsi="Times New Roman" w:cs="Times New Roman"/>
          <w:lang w:val="nl-NL"/>
        </w:rPr>
        <w:t>-    Thời gian tiếp nhận hồ sơ: từ ngày 01/4/2025 đến 05/5/2025 (sáng: 08g00 đến 11g30, chiều: 13g30 đến 18g30)</w:t>
      </w:r>
    </w:p>
    <w:p w14:paraId="6EE728B5" w14:textId="77777777" w:rsidR="00405F22" w:rsidRPr="00A6106B" w:rsidRDefault="00405F22" w:rsidP="00A6106B">
      <w:pPr>
        <w:snapToGrid w:val="0"/>
        <w:spacing w:after="0" w:line="300" w:lineRule="auto"/>
        <w:ind w:firstLine="360"/>
        <w:jc w:val="both"/>
        <w:rPr>
          <w:rFonts w:ascii="Times New Roman" w:hAnsi="Times New Roman" w:cs="Times New Roman"/>
          <w:lang w:val="nl-NL"/>
        </w:rPr>
      </w:pPr>
      <w:r w:rsidRPr="00A6106B">
        <w:rPr>
          <w:rFonts w:ascii="Times New Roman" w:hAnsi="Times New Roman" w:cs="Times New Roman"/>
          <w:lang w:val="nl-NL"/>
        </w:rPr>
        <w:t>Lệ phí thi: 800.000 đồng (tám trăm ngàn đồng chẵn);</w:t>
      </w:r>
    </w:p>
    <w:p w14:paraId="7DAADEAF" w14:textId="14B103E4" w:rsidR="00405F22" w:rsidRPr="00A6106B" w:rsidRDefault="00405F22"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Hồ sơ đăng ký thi bao gồm: 2 ảnh chân dung 3x4 (chụp không quá 6 tháng, không chỉnh sửa ảnh và không mang mắt kính), 01 bản sao CCCD (không cần công chứng).</w:t>
      </w:r>
    </w:p>
    <w:p w14:paraId="1F2DD969" w14:textId="77777777" w:rsidR="00405F22" w:rsidRPr="00A6106B" w:rsidRDefault="00405F22"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Địa điểm đăng ký: trực tiếp tại phòng K001, Văn phòng Trung tâm Ngoại ngữ, số</w:t>
      </w:r>
    </w:p>
    <w:p w14:paraId="3CFA521C" w14:textId="77777777" w:rsidR="00405F22" w:rsidRPr="00A6106B" w:rsidRDefault="00405F22" w:rsidP="00A6106B">
      <w:pPr>
        <w:snapToGrid w:val="0"/>
        <w:spacing w:after="0" w:line="300" w:lineRule="auto"/>
        <w:ind w:firstLine="360"/>
        <w:jc w:val="both"/>
        <w:rPr>
          <w:rFonts w:ascii="Times New Roman" w:hAnsi="Times New Roman" w:cs="Times New Roman"/>
          <w:lang w:val="nl-NL"/>
        </w:rPr>
      </w:pPr>
      <w:r w:rsidRPr="00A6106B">
        <w:rPr>
          <w:rFonts w:ascii="Times New Roman" w:hAnsi="Times New Roman" w:cs="Times New Roman"/>
          <w:lang w:val="nl-NL"/>
        </w:rPr>
        <w:t>10-12 Đinh Tiên Hoàng, P. Bến Nghé, Quận 1, Tp. Hồ Chí Minh.</w:t>
      </w:r>
    </w:p>
    <w:p w14:paraId="52214508" w14:textId="1ACCC871" w:rsidR="00405F22" w:rsidRPr="00A6106B" w:rsidRDefault="00405F22" w:rsidP="00A6106B">
      <w:pPr>
        <w:snapToGrid w:val="0"/>
        <w:spacing w:after="0" w:line="300" w:lineRule="auto"/>
        <w:ind w:firstLine="360"/>
        <w:jc w:val="both"/>
        <w:rPr>
          <w:rFonts w:ascii="Times New Roman" w:hAnsi="Times New Roman" w:cs="Times New Roman"/>
          <w:lang w:val="nl-NL"/>
        </w:rPr>
      </w:pPr>
      <w:r w:rsidRPr="00A6106B">
        <w:rPr>
          <w:rFonts w:ascii="Times New Roman" w:hAnsi="Times New Roman" w:cs="Times New Roman"/>
          <w:lang w:val="nl-NL"/>
        </w:rPr>
        <w:t>Lưu ý: thí sinh chỉ được đăng ký thi khi đã nộp hồ sơ xét tuyển cao học tại phòng Quản lý Đào tạo (có biên nhận hồ sơ).</w:t>
      </w:r>
    </w:p>
    <w:p w14:paraId="61622F34" w14:textId="77777777" w:rsidR="00405F22" w:rsidRPr="00A6106B" w:rsidRDefault="00405F22" w:rsidP="00A6106B">
      <w:pPr>
        <w:snapToGrid w:val="0"/>
        <w:spacing w:after="0" w:line="300" w:lineRule="auto"/>
        <w:ind w:firstLine="360"/>
        <w:jc w:val="both"/>
        <w:rPr>
          <w:rFonts w:ascii="Times New Roman" w:hAnsi="Times New Roman" w:cs="Times New Roman"/>
          <w:lang w:val="nl-NL"/>
        </w:rPr>
      </w:pPr>
      <w:r w:rsidRPr="00A6106B">
        <w:rPr>
          <w:rFonts w:ascii="Times New Roman" w:hAnsi="Times New Roman" w:cs="Times New Roman"/>
          <w:lang w:val="nl-NL"/>
        </w:rPr>
        <w:t>3. Thông tin liên lạc:</w:t>
      </w:r>
    </w:p>
    <w:p w14:paraId="0EB9BBEE" w14:textId="77777777" w:rsidR="00405F22" w:rsidRPr="00A6106B" w:rsidRDefault="00405F22" w:rsidP="00A6106B">
      <w:pPr>
        <w:snapToGrid w:val="0"/>
        <w:spacing w:after="0" w:line="300" w:lineRule="auto"/>
        <w:ind w:firstLine="360"/>
        <w:jc w:val="both"/>
        <w:rPr>
          <w:rFonts w:ascii="Times New Roman" w:hAnsi="Times New Roman" w:cs="Times New Roman"/>
          <w:lang w:val="nl-NL"/>
        </w:rPr>
      </w:pPr>
      <w:r w:rsidRPr="00A6106B">
        <w:rPr>
          <w:rFonts w:ascii="Times New Roman" w:hAnsi="Times New Roman" w:cs="Times New Roman"/>
          <w:lang w:val="nl-NL"/>
        </w:rPr>
        <w:t>Địa chỉ: Phòng K001, Văn phòng Trung tâm Ngoại ngữ, số 10-12 Đinh Tiên Hoàng,</w:t>
      </w:r>
    </w:p>
    <w:p w14:paraId="066B4B5E" w14:textId="77777777" w:rsidR="00405F22" w:rsidRPr="00A6106B" w:rsidRDefault="00405F22" w:rsidP="00A6106B">
      <w:pPr>
        <w:snapToGrid w:val="0"/>
        <w:spacing w:after="0" w:line="300" w:lineRule="auto"/>
        <w:ind w:firstLine="360"/>
        <w:jc w:val="both"/>
        <w:rPr>
          <w:rFonts w:ascii="Times New Roman" w:hAnsi="Times New Roman" w:cs="Times New Roman"/>
          <w:lang w:val="nl-NL"/>
        </w:rPr>
      </w:pPr>
      <w:r w:rsidRPr="00A6106B">
        <w:rPr>
          <w:rFonts w:ascii="Times New Roman" w:hAnsi="Times New Roman" w:cs="Times New Roman"/>
          <w:lang w:val="nl-NL"/>
        </w:rPr>
        <w:lastRenderedPageBreak/>
        <w:t>P. Bến Nghé, Quận 1, Tp. Hồ Chí Minh.</w:t>
      </w:r>
    </w:p>
    <w:p w14:paraId="5D370793" w14:textId="77777777" w:rsidR="00405F22" w:rsidRPr="00A6106B" w:rsidRDefault="00405F22" w:rsidP="00A6106B">
      <w:pPr>
        <w:snapToGrid w:val="0"/>
        <w:spacing w:after="0" w:line="300" w:lineRule="auto"/>
        <w:ind w:firstLine="360"/>
        <w:jc w:val="both"/>
        <w:rPr>
          <w:rFonts w:ascii="Times New Roman" w:hAnsi="Times New Roman" w:cs="Times New Roman"/>
          <w:lang w:val="nl-NL"/>
        </w:rPr>
      </w:pPr>
      <w:r w:rsidRPr="00A6106B">
        <w:rPr>
          <w:rFonts w:ascii="Times New Roman" w:hAnsi="Times New Roman" w:cs="Times New Roman"/>
          <w:lang w:val="nl-NL"/>
        </w:rPr>
        <w:t>Thí sinh có các thắc mắc vui lòng liên hệ thầy Nguyễn Tấn Đạt, số điện thoại:</w:t>
      </w:r>
    </w:p>
    <w:p w14:paraId="2473CF05" w14:textId="232A759C" w:rsidR="00405F22" w:rsidRPr="00A6106B" w:rsidRDefault="00405F22" w:rsidP="00A6106B">
      <w:pPr>
        <w:snapToGrid w:val="0"/>
        <w:spacing w:after="0" w:line="300" w:lineRule="auto"/>
        <w:ind w:firstLine="360"/>
        <w:jc w:val="both"/>
        <w:rPr>
          <w:rFonts w:ascii="Times New Roman" w:hAnsi="Times New Roman" w:cs="Times New Roman"/>
          <w:lang w:val="nl-NL"/>
        </w:rPr>
      </w:pPr>
      <w:r w:rsidRPr="00A6106B">
        <w:rPr>
          <w:rFonts w:ascii="Times New Roman" w:hAnsi="Times New Roman" w:cs="Times New Roman"/>
          <w:lang w:val="nl-NL"/>
        </w:rPr>
        <w:t>0898.150.577, email: nguyentandat@hcmussh.edu.vn để được hỗ trợ thông tin.</w:t>
      </w:r>
    </w:p>
    <w:p w14:paraId="5041CD9B" w14:textId="77777777" w:rsidR="00405F22" w:rsidRPr="00A6106B" w:rsidRDefault="00405F22" w:rsidP="00A6106B">
      <w:pPr>
        <w:snapToGrid w:val="0"/>
        <w:spacing w:after="0" w:line="300" w:lineRule="auto"/>
        <w:jc w:val="both"/>
        <w:rPr>
          <w:rFonts w:ascii="Times New Roman" w:hAnsi="Times New Roman" w:cs="Times New Roman"/>
          <w:lang w:val="nl-NL"/>
        </w:rPr>
      </w:pPr>
    </w:p>
    <w:p w14:paraId="54CE2BEA" w14:textId="3D325DB5" w:rsidR="00480159" w:rsidRPr="00A6106B" w:rsidRDefault="00480159"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 Chứng chỉ ngoại ngữ B1 có thể là các ngôn ngữ khác ngoài tiếng Trung.</w:t>
      </w:r>
    </w:p>
    <w:p w14:paraId="5FBD9286" w14:textId="6DB25911" w:rsidR="00480159" w:rsidRPr="00A6106B" w:rsidRDefault="00480159"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noProof/>
        </w:rPr>
        <w:drawing>
          <wp:inline distT="0" distB="0" distL="0" distR="0" wp14:anchorId="6E0FCEF1" wp14:editId="22701E49">
            <wp:extent cx="5943600" cy="5473700"/>
            <wp:effectExtent l="0" t="0" r="0" b="0"/>
            <wp:docPr id="607273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73946" name=""/>
                    <pic:cNvPicPr/>
                  </pic:nvPicPr>
                  <pic:blipFill>
                    <a:blip r:embed="rId6"/>
                    <a:stretch>
                      <a:fillRect/>
                    </a:stretch>
                  </pic:blipFill>
                  <pic:spPr>
                    <a:xfrm>
                      <a:off x="0" y="0"/>
                      <a:ext cx="5943600" cy="5473700"/>
                    </a:xfrm>
                    <a:prstGeom prst="rect">
                      <a:avLst/>
                    </a:prstGeom>
                  </pic:spPr>
                </pic:pic>
              </a:graphicData>
            </a:graphic>
          </wp:inline>
        </w:drawing>
      </w:r>
    </w:p>
    <w:p w14:paraId="74896C78" w14:textId="2B40A1C2" w:rsidR="00CF090F" w:rsidRPr="00A6106B" w:rsidRDefault="00BC0A8C"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5. Các mốc thời gian nộp hồ sơ</w:t>
      </w:r>
    </w:p>
    <w:p w14:paraId="153B6654" w14:textId="77777777" w:rsidR="00BC0A8C" w:rsidRPr="00A6106B" w:rsidRDefault="00BC0A8C"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Lệ phí tuyển sinh : 1.050.000 đ/thí sinh</w:t>
      </w:r>
    </w:p>
    <w:p w14:paraId="0B5B478C" w14:textId="77777777" w:rsidR="00B65EE5" w:rsidRPr="00A6106B" w:rsidRDefault="00B65EE5"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 xml:space="preserve">Hồ sơ tuyển thẳng, xét tuyển: từ ngày ra thông báo đến hết ngày </w:t>
      </w:r>
      <w:r w:rsidRPr="00A6106B">
        <w:rPr>
          <w:rFonts w:ascii="Times New Roman" w:hAnsi="Times New Roman" w:cs="Times New Roman"/>
          <w:b/>
          <w:bCs/>
          <w:lang w:val="nl-NL"/>
        </w:rPr>
        <w:t>07/4</w:t>
      </w:r>
      <w:r w:rsidRPr="00A6106B">
        <w:rPr>
          <w:rFonts w:ascii="Times New Roman" w:hAnsi="Times New Roman" w:cs="Times New Roman"/>
          <w:lang w:val="nl-NL"/>
        </w:rPr>
        <w:t>/2025.</w:t>
      </w:r>
    </w:p>
    <w:p w14:paraId="2B8FBE78" w14:textId="77777777" w:rsidR="00B65EE5" w:rsidRPr="00A6106B" w:rsidRDefault="00B65EE5"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 xml:space="preserve">Hồ sơ kết hợp giữa thi tuyển và xét tuyển: từ ngày ra thông báo đến hết ngày </w:t>
      </w:r>
      <w:r w:rsidRPr="00A6106B">
        <w:rPr>
          <w:rFonts w:ascii="Times New Roman" w:hAnsi="Times New Roman" w:cs="Times New Roman"/>
          <w:b/>
          <w:bCs/>
          <w:lang w:val="nl-NL"/>
        </w:rPr>
        <w:t>29/4</w:t>
      </w:r>
      <w:r w:rsidRPr="00A6106B">
        <w:rPr>
          <w:rFonts w:ascii="Times New Roman" w:hAnsi="Times New Roman" w:cs="Times New Roman"/>
          <w:lang w:val="nl-NL"/>
        </w:rPr>
        <w:t>/2025;</w:t>
      </w:r>
      <w:r w:rsidRPr="00A6106B">
        <w:rPr>
          <w:rFonts w:ascii="Times New Roman" w:hAnsi="Times New Roman" w:cs="Times New Roman"/>
          <w:lang w:val="nl-NL"/>
        </w:rPr>
        <w:cr/>
        <w:t>Thí sinh vào đường dẫn https://hcmussh.edu.vn/sdh/dkts nhập hồ sơ dự tuyển. Sau</w:t>
      </w:r>
    </w:p>
    <w:p w14:paraId="0375DEF4" w14:textId="5EA9AB70" w:rsidR="00DF740B" w:rsidRPr="00A6106B" w:rsidRDefault="00B65EE5"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 xml:space="preserve">khi hoàn thành nhập thông tin trên website, thí sinh tải hồ sơ dự tuyển cao học tại đây hoặc tại website Phòng Quản lý đào tạo (https://hcmussh.edu.vn/qldt) trong mục Tuyển sinh </w:t>
      </w:r>
      <w:r w:rsidRPr="00A6106B">
        <w:rPr>
          <w:rFonts w:ascii="Times New Roman" w:hAnsi="Times New Roman" w:cs="Times New Roman"/>
          <w:lang w:val="nl-NL"/>
        </w:rPr>
        <w:sym w:font="Wingdings" w:char="F0E0"/>
      </w:r>
      <w:r w:rsidRPr="00A6106B">
        <w:rPr>
          <w:rFonts w:ascii="Times New Roman" w:hAnsi="Times New Roman" w:cs="Times New Roman"/>
          <w:lang w:val="nl-NL"/>
        </w:rPr>
        <w:t xml:space="preserve"> Sau đại học -&gt; Biểu mẫu tuyển sinh -&gt; Hồ sơ đăng ký dự tuyển cao học, hoàn thiện hồ sơ giấy và nộp về Phòng Quản lý đào tạo trước khi hết hạn nhận hồ sơ.</w:t>
      </w:r>
      <w:r w:rsidRPr="00A6106B">
        <w:rPr>
          <w:rFonts w:ascii="Times New Roman" w:hAnsi="Times New Roman" w:cs="Times New Roman"/>
          <w:lang w:val="nl-NL"/>
        </w:rPr>
        <w:cr/>
      </w:r>
    </w:p>
    <w:p w14:paraId="56EF054E" w14:textId="1E0EADBA" w:rsidR="00B65EE5" w:rsidRPr="00A6106B" w:rsidRDefault="00B65EE5" w:rsidP="00A6106B">
      <w:pPr>
        <w:snapToGrid w:val="0"/>
        <w:spacing w:after="0" w:line="300" w:lineRule="auto"/>
        <w:jc w:val="both"/>
        <w:rPr>
          <w:rFonts w:ascii="Times New Roman" w:hAnsi="Times New Roman" w:cs="Times New Roman"/>
          <w:b/>
          <w:bCs/>
          <w:lang w:val="nl-NL"/>
        </w:rPr>
      </w:pPr>
      <w:r w:rsidRPr="00A6106B">
        <w:rPr>
          <w:rFonts w:ascii="Times New Roman" w:hAnsi="Times New Roman" w:cs="Times New Roman"/>
          <w:b/>
          <w:bCs/>
          <w:lang w:val="nl-NL"/>
        </w:rPr>
        <w:lastRenderedPageBreak/>
        <w:t>6. Nội dung phỏng vấn (gồm mảng kiến thức ngôn ngữ chung, kiến thức mà thí sinh muốn làm + hướng nghiên cứu, mục tiêu, động cơ học)</w:t>
      </w:r>
    </w:p>
    <w:p w14:paraId="6DC0A589" w14:textId="1682DEE6" w:rsidR="008E3535" w:rsidRPr="00A6106B" w:rsidRDefault="008E3535" w:rsidP="00A6106B">
      <w:pPr>
        <w:snapToGrid w:val="0"/>
        <w:spacing w:after="0" w:line="300" w:lineRule="auto"/>
        <w:jc w:val="both"/>
        <w:rPr>
          <w:rFonts w:ascii="Times New Roman" w:hAnsi="Times New Roman" w:cs="Times New Roman"/>
          <w:b/>
          <w:bCs/>
          <w:lang w:val="nl-NL"/>
        </w:rPr>
      </w:pPr>
      <w:r w:rsidRPr="00A6106B">
        <w:rPr>
          <w:rFonts w:ascii="Times New Roman" w:hAnsi="Times New Roman" w:cs="Times New Roman"/>
          <w:b/>
          <w:bCs/>
          <w:lang w:val="nl-NL"/>
        </w:rPr>
        <w:t>A. Mảng kiến thức ngôn ngữ (gợi ý)</w:t>
      </w:r>
    </w:p>
    <w:p w14:paraId="73C25351" w14:textId="4058ABAE" w:rsidR="008E3535" w:rsidRPr="00A6106B" w:rsidRDefault="008E3535"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 xml:space="preserve">1. Ngữ pháp: Đặc điểm chủ yếu của ngữ pháp tiếng Trung – so sánh với ngữ pháp tiếng Việt. Người VN trong quá trình học ngữ pháp tiếng Trung hay sai ở điểm ngữ pháp nào? Cần chú ý điều gì? Làm sao khắc phục? </w:t>
      </w:r>
    </w:p>
    <w:p w14:paraId="509CFC20" w14:textId="0D809777" w:rsidR="008E3535" w:rsidRPr="00A6106B" w:rsidRDefault="008E3535"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ab/>
        <w:t xml:space="preserve">Bạn biết gì về câu phức, câu bị động, câu chữ “ba”, trạng ngữ, định ngữ, bổ ngữ, phó từ, lượng tự, trợ từ, đại từ... </w:t>
      </w:r>
    </w:p>
    <w:p w14:paraId="32D2068B" w14:textId="5E54408F" w:rsidR="008E3535" w:rsidRPr="00A6106B" w:rsidRDefault="008E3535"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2. Chữ Hán, văn tự: Đặc điểm chủ yếu của chữ Hán; Người Việt Nam học chữ Hán hay sai ở những chỗ nào, có phương pháp nào để học, cách khắc phục lỗi sai, quá trình diễn biến phát triển chữ Hán, chữ phồn thể - giản thể...Chữ Hán ở cộng đồng người Hoa sử dụng...</w:t>
      </w:r>
    </w:p>
    <w:p w14:paraId="49D998B5" w14:textId="4C7E0E11" w:rsidR="008E3535" w:rsidRPr="00A6106B" w:rsidRDefault="008E3535"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3. Ngữ âm: Hệ thống ngữ âm của tiếng Trung, đặc điểm; Bạn có biết âm Hán Việt với ngữ âm có mối quan hệ nào không? Có quy luật đối ứng không?</w:t>
      </w:r>
    </w:p>
    <w:p w14:paraId="4D09D3A5" w14:textId="0D15AE1E" w:rsidR="008E3535" w:rsidRPr="00A6106B" w:rsidRDefault="008E3535"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4. Những ảnh hưởng của công nghệ mạng, chuyển đổi số, ngôn ngữ mạng... đến tiếng Hán.</w:t>
      </w:r>
    </w:p>
    <w:p w14:paraId="48DC455A" w14:textId="2F949997" w:rsidR="008E3535" w:rsidRPr="00A6106B" w:rsidRDefault="008E3535" w:rsidP="00A6106B">
      <w:pPr>
        <w:snapToGrid w:val="0"/>
        <w:spacing w:after="0" w:line="300" w:lineRule="auto"/>
        <w:jc w:val="both"/>
        <w:rPr>
          <w:rFonts w:ascii="Times New Roman" w:hAnsi="Times New Roman" w:cs="Times New Roman"/>
          <w:b/>
          <w:bCs/>
          <w:lang w:val="nl-NL"/>
        </w:rPr>
      </w:pPr>
      <w:r w:rsidRPr="00A6106B">
        <w:rPr>
          <w:rFonts w:ascii="Times New Roman" w:hAnsi="Times New Roman" w:cs="Times New Roman"/>
          <w:b/>
          <w:bCs/>
          <w:lang w:val="nl-NL"/>
        </w:rPr>
        <w:t>B. Mảng văn hóa</w:t>
      </w:r>
      <w:r w:rsidR="0023227C" w:rsidRPr="00A6106B">
        <w:rPr>
          <w:rFonts w:ascii="Times New Roman" w:hAnsi="Times New Roman" w:cs="Times New Roman"/>
          <w:b/>
          <w:bCs/>
          <w:lang w:val="nl-NL"/>
        </w:rPr>
        <w:t xml:space="preserve"> (gợi ý)</w:t>
      </w:r>
    </w:p>
    <w:p w14:paraId="58E77AAA" w14:textId="278B7FF3" w:rsidR="008E3535" w:rsidRPr="00A6106B" w:rsidRDefault="008E3535" w:rsidP="00A6106B">
      <w:pPr>
        <w:snapToGrid w:val="0"/>
        <w:spacing w:after="0" w:line="300" w:lineRule="auto"/>
        <w:jc w:val="both"/>
        <w:rPr>
          <w:rFonts w:ascii="Times New Roman" w:hAnsi="Times New Roman" w:cs="Times New Roman"/>
          <w:lang w:val="nl-NL"/>
        </w:rPr>
      </w:pPr>
      <w:r w:rsidRPr="00A6106B">
        <w:rPr>
          <w:rFonts w:ascii="Times New Roman" w:hAnsi="Times New Roman" w:cs="Times New Roman"/>
          <w:lang w:val="nl-NL"/>
        </w:rPr>
        <w:t>1. Những tư tưởng chủ yếu của Nho gia, Đạo gia ảnh hưởng đến văn hóa Trung Quốc, có ảnh hưởng gì đến văn hóa Việt Nam. Sự khác biệt giữa Nho gia – Đạo gia; Những tiến bộ khoa học kỹ thuật công nghệ, phát triển kinh tế có ảnh hưởng gì đến văn hóa không?</w:t>
      </w:r>
    </w:p>
    <w:p w14:paraId="6BACD77C" w14:textId="417D1A01" w:rsidR="00B65EE5" w:rsidRPr="00A6106B" w:rsidRDefault="008E3535" w:rsidP="00A6106B">
      <w:pPr>
        <w:snapToGrid w:val="0"/>
        <w:spacing w:after="0" w:line="300" w:lineRule="auto"/>
        <w:jc w:val="both"/>
        <w:rPr>
          <w:rFonts w:ascii="Times New Roman" w:eastAsia="SimSun" w:hAnsi="Times New Roman" w:cs="Times New Roman"/>
          <w:lang w:val="nl-NL"/>
        </w:rPr>
      </w:pPr>
      <w:r w:rsidRPr="00A6106B">
        <w:rPr>
          <w:rFonts w:ascii="Times New Roman" w:eastAsia="SimSun" w:hAnsi="Times New Roman" w:cs="Times New Roman"/>
          <w:lang w:val="nl-NL"/>
        </w:rPr>
        <w:t xml:space="preserve">2. Những tác phẩm điện ảnh, ngày lễ truyền thống của Trung Quốc có những tác động, ảnh hưởng đến văn hóa gì không? </w:t>
      </w:r>
    </w:p>
    <w:p w14:paraId="0AF8EB8D" w14:textId="6351DD41" w:rsidR="0023227C" w:rsidRPr="00A6106B" w:rsidRDefault="0023227C" w:rsidP="00A6106B">
      <w:pPr>
        <w:snapToGrid w:val="0"/>
        <w:spacing w:after="0" w:line="300" w:lineRule="auto"/>
        <w:jc w:val="both"/>
        <w:rPr>
          <w:rFonts w:ascii="Times New Roman" w:eastAsia="SimSun" w:hAnsi="Times New Roman" w:cs="Times New Roman"/>
          <w:lang w:val="nl-NL"/>
        </w:rPr>
      </w:pPr>
      <w:r w:rsidRPr="00A6106B">
        <w:rPr>
          <w:rFonts w:ascii="Times New Roman" w:eastAsia="SimSun" w:hAnsi="Times New Roman" w:cs="Times New Roman"/>
          <w:lang w:val="nl-NL"/>
        </w:rPr>
        <w:t>3. Giao tiếp liên văn hóa: Ý nghĩa con số trong quan niệm người TQ và VN; Sự khác biệt trong giao tiếp giữa TQ và VN...</w:t>
      </w:r>
    </w:p>
    <w:p w14:paraId="1F42E4BD" w14:textId="53E72516" w:rsidR="0023227C" w:rsidRPr="00A6106B" w:rsidRDefault="0023227C" w:rsidP="00A6106B">
      <w:pPr>
        <w:snapToGrid w:val="0"/>
        <w:spacing w:after="0" w:line="300" w:lineRule="auto"/>
        <w:jc w:val="both"/>
        <w:rPr>
          <w:rFonts w:ascii="Times New Roman" w:eastAsia="SimSun" w:hAnsi="Times New Roman" w:cs="Times New Roman"/>
          <w:b/>
          <w:bCs/>
          <w:lang w:val="nl-NL"/>
        </w:rPr>
      </w:pPr>
      <w:r w:rsidRPr="00A6106B">
        <w:rPr>
          <w:rFonts w:ascii="Times New Roman" w:eastAsia="SimSun" w:hAnsi="Times New Roman" w:cs="Times New Roman"/>
          <w:b/>
          <w:bCs/>
          <w:lang w:val="nl-NL"/>
        </w:rPr>
        <w:t>C. Mảng dịch thuật và ngôn ngữ ứng dụng (gợi ý)</w:t>
      </w:r>
    </w:p>
    <w:p w14:paraId="5CCFB035" w14:textId="7AA77965" w:rsidR="0023227C" w:rsidRPr="00A6106B" w:rsidRDefault="0023227C" w:rsidP="00A6106B">
      <w:pPr>
        <w:snapToGrid w:val="0"/>
        <w:spacing w:after="0" w:line="300" w:lineRule="auto"/>
        <w:jc w:val="both"/>
        <w:rPr>
          <w:rFonts w:ascii="Times New Roman" w:eastAsia="SimSun" w:hAnsi="Times New Roman" w:cs="Times New Roman"/>
          <w:lang w:val="nl-NL"/>
        </w:rPr>
      </w:pPr>
      <w:r w:rsidRPr="00A6106B">
        <w:rPr>
          <w:rFonts w:ascii="Times New Roman" w:eastAsia="SimSun" w:hAnsi="Times New Roman" w:cs="Times New Roman"/>
          <w:lang w:val="nl-NL"/>
        </w:rPr>
        <w:t>1. Trong dịch thuật gặp những khó khăn gì? Cách khắc phục; Công nghệ dịch AI có ảnh hưởng gì đến vấn đề dịch thuật; Văn hóa có ảnh hưởng đến vấn đề dịch thuật; Vấn đề dịch thuật tác phẩm văn học, phim ảnh...</w:t>
      </w:r>
    </w:p>
    <w:p w14:paraId="5B043567" w14:textId="5921E205" w:rsidR="0023227C" w:rsidRPr="00A6106B" w:rsidRDefault="0023227C" w:rsidP="00A6106B">
      <w:pPr>
        <w:tabs>
          <w:tab w:val="left" w:pos="6579"/>
        </w:tabs>
        <w:snapToGrid w:val="0"/>
        <w:spacing w:after="0" w:line="300" w:lineRule="auto"/>
        <w:jc w:val="both"/>
        <w:rPr>
          <w:rFonts w:ascii="Times New Roman" w:eastAsia="SimSun" w:hAnsi="Times New Roman" w:cs="Times New Roman"/>
          <w:b/>
          <w:bCs/>
          <w:lang w:val="nl-NL"/>
        </w:rPr>
      </w:pPr>
      <w:r w:rsidRPr="00A6106B">
        <w:rPr>
          <w:rFonts w:ascii="Times New Roman" w:eastAsia="SimSun" w:hAnsi="Times New Roman" w:cs="Times New Roman"/>
          <w:b/>
          <w:bCs/>
          <w:lang w:val="nl-NL"/>
        </w:rPr>
        <w:t>D. Xu hướng phát triển, mục tiêu, định hướng nghiên cứu (gợi ý)</w:t>
      </w:r>
    </w:p>
    <w:p w14:paraId="4FB02A5B" w14:textId="178B3EF8" w:rsidR="0023227C" w:rsidRPr="00A6106B" w:rsidRDefault="0023227C" w:rsidP="00A6106B">
      <w:pPr>
        <w:snapToGrid w:val="0"/>
        <w:spacing w:after="0" w:line="300" w:lineRule="auto"/>
        <w:jc w:val="both"/>
        <w:rPr>
          <w:rFonts w:ascii="Times New Roman" w:eastAsia="SimSun" w:hAnsi="Times New Roman" w:cs="Times New Roman"/>
          <w:lang w:val="nl-NL"/>
        </w:rPr>
      </w:pPr>
      <w:r w:rsidRPr="00A6106B">
        <w:rPr>
          <w:rFonts w:ascii="Times New Roman" w:eastAsia="SimSun" w:hAnsi="Times New Roman" w:cs="Times New Roman"/>
          <w:lang w:val="nl-NL"/>
        </w:rPr>
        <w:t xml:space="preserve">1. Đánh giá xu hướng phát triển tiếng Trung </w:t>
      </w:r>
    </w:p>
    <w:p w14:paraId="7215BC72" w14:textId="64BCB33E" w:rsidR="0023227C" w:rsidRPr="00A6106B" w:rsidRDefault="0023227C" w:rsidP="00A6106B">
      <w:pPr>
        <w:snapToGrid w:val="0"/>
        <w:spacing w:after="0" w:line="300" w:lineRule="auto"/>
        <w:jc w:val="both"/>
        <w:rPr>
          <w:rFonts w:ascii="Times New Roman" w:eastAsia="SimSun" w:hAnsi="Times New Roman" w:cs="Times New Roman"/>
          <w:lang w:val="nl-NL"/>
        </w:rPr>
      </w:pPr>
      <w:r w:rsidRPr="00A6106B">
        <w:rPr>
          <w:rFonts w:ascii="Times New Roman" w:eastAsia="SimSun" w:hAnsi="Times New Roman" w:cs="Times New Roman"/>
          <w:lang w:val="nl-NL"/>
        </w:rPr>
        <w:t>2. Lý do chọn học ths Ngôn ngữ TQ, mục tiêu, định hướng nghiên cứu, đã chuẩn bị những tố chất, kiến thức, kỹ năng nào để theo học bậc ths. Định hướng phát triển tương lai của bản thân…Những yếu tố có thể ảnh hưởng đến việc học, làm luận văn, phương pháp khắc phục…</w:t>
      </w:r>
      <w:bookmarkEnd w:id="0"/>
    </w:p>
    <w:sectPr w:rsidR="0023227C" w:rsidRPr="00A6106B" w:rsidSect="00A6106B">
      <w:pgSz w:w="12240" w:h="15840"/>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HYZhongHei 197"/>
    <w:panose1 w:val="00000000000000000000"/>
    <w:charset w:val="86"/>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980C35"/>
    <w:multiLevelType w:val="multilevel"/>
    <w:tmpl w:val="A5980C35"/>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720"/>
        </w:tabs>
        <w:ind w:left="72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nsid w:val="080D0908"/>
    <w:multiLevelType w:val="multilevel"/>
    <w:tmpl w:val="080D0908"/>
    <w:lvl w:ilvl="0">
      <w:start w:val="60"/>
      <w:numFmt w:val="decimal"/>
      <w:lvlText w:val="%1"/>
      <w:lvlJc w:val="left"/>
      <w:pPr>
        <w:ind w:left="389" w:hanging="360"/>
      </w:pPr>
      <w:rPr>
        <w:rFonts w:eastAsiaTheme="minorEastAsia" w:hint="default"/>
      </w:rPr>
    </w:lvl>
    <w:lvl w:ilvl="1">
      <w:start w:val="1"/>
      <w:numFmt w:val="lowerLetter"/>
      <w:lvlText w:val="%2."/>
      <w:lvlJc w:val="left"/>
      <w:pPr>
        <w:ind w:left="1109" w:hanging="360"/>
      </w:pPr>
    </w:lvl>
    <w:lvl w:ilvl="2">
      <w:start w:val="1"/>
      <w:numFmt w:val="lowerRoman"/>
      <w:lvlText w:val="%3."/>
      <w:lvlJc w:val="right"/>
      <w:pPr>
        <w:ind w:left="1829" w:hanging="180"/>
      </w:pPr>
    </w:lvl>
    <w:lvl w:ilvl="3">
      <w:start w:val="1"/>
      <w:numFmt w:val="decimal"/>
      <w:lvlText w:val="%4."/>
      <w:lvlJc w:val="left"/>
      <w:pPr>
        <w:ind w:left="2549" w:hanging="360"/>
      </w:pPr>
    </w:lvl>
    <w:lvl w:ilvl="4">
      <w:start w:val="1"/>
      <w:numFmt w:val="lowerLetter"/>
      <w:lvlText w:val="%5."/>
      <w:lvlJc w:val="left"/>
      <w:pPr>
        <w:ind w:left="3269" w:hanging="360"/>
      </w:pPr>
    </w:lvl>
    <w:lvl w:ilvl="5">
      <w:start w:val="1"/>
      <w:numFmt w:val="lowerRoman"/>
      <w:lvlText w:val="%6."/>
      <w:lvlJc w:val="right"/>
      <w:pPr>
        <w:ind w:left="3989" w:hanging="180"/>
      </w:pPr>
    </w:lvl>
    <w:lvl w:ilvl="6">
      <w:start w:val="1"/>
      <w:numFmt w:val="decimal"/>
      <w:lvlText w:val="%7."/>
      <w:lvlJc w:val="left"/>
      <w:pPr>
        <w:ind w:left="4709" w:hanging="360"/>
      </w:pPr>
    </w:lvl>
    <w:lvl w:ilvl="7">
      <w:start w:val="1"/>
      <w:numFmt w:val="lowerLetter"/>
      <w:lvlText w:val="%8."/>
      <w:lvlJc w:val="left"/>
      <w:pPr>
        <w:ind w:left="5429" w:hanging="360"/>
      </w:pPr>
    </w:lvl>
    <w:lvl w:ilvl="8">
      <w:start w:val="1"/>
      <w:numFmt w:val="lowerRoman"/>
      <w:lvlText w:val="%9."/>
      <w:lvlJc w:val="right"/>
      <w:pPr>
        <w:ind w:left="6149" w:hanging="180"/>
      </w:pPr>
    </w:lvl>
  </w:abstractNum>
  <w:abstractNum w:abstractNumId="2">
    <w:nsid w:val="1A362D84"/>
    <w:multiLevelType w:val="hybridMultilevel"/>
    <w:tmpl w:val="FB1CFC50"/>
    <w:lvl w:ilvl="0" w:tplc="749858F4">
      <w:start w:val="4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4273B8"/>
    <w:multiLevelType w:val="hybridMultilevel"/>
    <w:tmpl w:val="509289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8BD"/>
    <w:rsid w:val="0023227C"/>
    <w:rsid w:val="00305B51"/>
    <w:rsid w:val="00340283"/>
    <w:rsid w:val="00386839"/>
    <w:rsid w:val="00405F22"/>
    <w:rsid w:val="00480159"/>
    <w:rsid w:val="006D527C"/>
    <w:rsid w:val="00792156"/>
    <w:rsid w:val="008E3535"/>
    <w:rsid w:val="009D2DF3"/>
    <w:rsid w:val="00A6106B"/>
    <w:rsid w:val="00B65EE5"/>
    <w:rsid w:val="00BC0A8C"/>
    <w:rsid w:val="00C308BD"/>
    <w:rsid w:val="00C725C2"/>
    <w:rsid w:val="00CF090F"/>
    <w:rsid w:val="00D574FC"/>
    <w:rsid w:val="00DF00D8"/>
    <w:rsid w:val="00DF740B"/>
    <w:rsid w:val="00EE6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BC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08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08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08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08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08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08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8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8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8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8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08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08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08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08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08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8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8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8BD"/>
    <w:rPr>
      <w:rFonts w:eastAsiaTheme="majorEastAsia" w:cstheme="majorBidi"/>
      <w:color w:val="272727" w:themeColor="text1" w:themeTint="D8"/>
    </w:rPr>
  </w:style>
  <w:style w:type="paragraph" w:styleId="Title">
    <w:name w:val="Title"/>
    <w:basedOn w:val="Normal"/>
    <w:next w:val="Normal"/>
    <w:link w:val="TitleChar"/>
    <w:uiPriority w:val="10"/>
    <w:qFormat/>
    <w:rsid w:val="00C308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8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8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8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8BD"/>
    <w:pPr>
      <w:spacing w:before="160"/>
      <w:jc w:val="center"/>
    </w:pPr>
    <w:rPr>
      <w:i/>
      <w:iCs/>
      <w:color w:val="404040" w:themeColor="text1" w:themeTint="BF"/>
    </w:rPr>
  </w:style>
  <w:style w:type="character" w:customStyle="1" w:styleId="QuoteChar">
    <w:name w:val="Quote Char"/>
    <w:basedOn w:val="DefaultParagraphFont"/>
    <w:link w:val="Quote"/>
    <w:uiPriority w:val="29"/>
    <w:rsid w:val="00C308BD"/>
    <w:rPr>
      <w:i/>
      <w:iCs/>
      <w:color w:val="404040" w:themeColor="text1" w:themeTint="BF"/>
    </w:rPr>
  </w:style>
  <w:style w:type="paragraph" w:styleId="ListParagraph">
    <w:name w:val="List Paragraph"/>
    <w:basedOn w:val="Normal"/>
    <w:link w:val="ListParagraphChar"/>
    <w:uiPriority w:val="34"/>
    <w:qFormat/>
    <w:rsid w:val="00C308BD"/>
    <w:pPr>
      <w:ind w:left="720"/>
      <w:contextualSpacing/>
    </w:pPr>
  </w:style>
  <w:style w:type="character" w:styleId="IntenseEmphasis">
    <w:name w:val="Intense Emphasis"/>
    <w:basedOn w:val="DefaultParagraphFont"/>
    <w:uiPriority w:val="21"/>
    <w:qFormat/>
    <w:rsid w:val="00C308BD"/>
    <w:rPr>
      <w:i/>
      <w:iCs/>
      <w:color w:val="2F5496" w:themeColor="accent1" w:themeShade="BF"/>
    </w:rPr>
  </w:style>
  <w:style w:type="paragraph" w:styleId="IntenseQuote">
    <w:name w:val="Intense Quote"/>
    <w:basedOn w:val="Normal"/>
    <w:next w:val="Normal"/>
    <w:link w:val="IntenseQuoteChar"/>
    <w:uiPriority w:val="30"/>
    <w:qFormat/>
    <w:rsid w:val="00C308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08BD"/>
    <w:rPr>
      <w:i/>
      <w:iCs/>
      <w:color w:val="2F5496" w:themeColor="accent1" w:themeShade="BF"/>
    </w:rPr>
  </w:style>
  <w:style w:type="character" w:styleId="IntenseReference">
    <w:name w:val="Intense Reference"/>
    <w:basedOn w:val="DefaultParagraphFont"/>
    <w:uiPriority w:val="32"/>
    <w:qFormat/>
    <w:rsid w:val="00C308BD"/>
    <w:rPr>
      <w:b/>
      <w:bCs/>
      <w:smallCaps/>
      <w:color w:val="2F5496" w:themeColor="accent1" w:themeShade="BF"/>
      <w:spacing w:val="5"/>
    </w:rPr>
  </w:style>
  <w:style w:type="character" w:customStyle="1" w:styleId="ListParagraphChar">
    <w:name w:val="List Paragraph Char"/>
    <w:link w:val="ListParagraph"/>
    <w:uiPriority w:val="34"/>
    <w:qFormat/>
    <w:locked/>
    <w:rsid w:val="00480159"/>
  </w:style>
  <w:style w:type="paragraph" w:styleId="BalloonText">
    <w:name w:val="Balloon Text"/>
    <w:basedOn w:val="Normal"/>
    <w:link w:val="BalloonTextChar"/>
    <w:uiPriority w:val="99"/>
    <w:semiHidden/>
    <w:unhideWhenUsed/>
    <w:rsid w:val="00A610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08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08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08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08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08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08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8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8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8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8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08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08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08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08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08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8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8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8BD"/>
    <w:rPr>
      <w:rFonts w:eastAsiaTheme="majorEastAsia" w:cstheme="majorBidi"/>
      <w:color w:val="272727" w:themeColor="text1" w:themeTint="D8"/>
    </w:rPr>
  </w:style>
  <w:style w:type="paragraph" w:styleId="Title">
    <w:name w:val="Title"/>
    <w:basedOn w:val="Normal"/>
    <w:next w:val="Normal"/>
    <w:link w:val="TitleChar"/>
    <w:uiPriority w:val="10"/>
    <w:qFormat/>
    <w:rsid w:val="00C308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8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8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8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8BD"/>
    <w:pPr>
      <w:spacing w:before="160"/>
      <w:jc w:val="center"/>
    </w:pPr>
    <w:rPr>
      <w:i/>
      <w:iCs/>
      <w:color w:val="404040" w:themeColor="text1" w:themeTint="BF"/>
    </w:rPr>
  </w:style>
  <w:style w:type="character" w:customStyle="1" w:styleId="QuoteChar">
    <w:name w:val="Quote Char"/>
    <w:basedOn w:val="DefaultParagraphFont"/>
    <w:link w:val="Quote"/>
    <w:uiPriority w:val="29"/>
    <w:rsid w:val="00C308BD"/>
    <w:rPr>
      <w:i/>
      <w:iCs/>
      <w:color w:val="404040" w:themeColor="text1" w:themeTint="BF"/>
    </w:rPr>
  </w:style>
  <w:style w:type="paragraph" w:styleId="ListParagraph">
    <w:name w:val="List Paragraph"/>
    <w:basedOn w:val="Normal"/>
    <w:link w:val="ListParagraphChar"/>
    <w:uiPriority w:val="34"/>
    <w:qFormat/>
    <w:rsid w:val="00C308BD"/>
    <w:pPr>
      <w:ind w:left="720"/>
      <w:contextualSpacing/>
    </w:pPr>
  </w:style>
  <w:style w:type="character" w:styleId="IntenseEmphasis">
    <w:name w:val="Intense Emphasis"/>
    <w:basedOn w:val="DefaultParagraphFont"/>
    <w:uiPriority w:val="21"/>
    <w:qFormat/>
    <w:rsid w:val="00C308BD"/>
    <w:rPr>
      <w:i/>
      <w:iCs/>
      <w:color w:val="2F5496" w:themeColor="accent1" w:themeShade="BF"/>
    </w:rPr>
  </w:style>
  <w:style w:type="paragraph" w:styleId="IntenseQuote">
    <w:name w:val="Intense Quote"/>
    <w:basedOn w:val="Normal"/>
    <w:next w:val="Normal"/>
    <w:link w:val="IntenseQuoteChar"/>
    <w:uiPriority w:val="30"/>
    <w:qFormat/>
    <w:rsid w:val="00C308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08BD"/>
    <w:rPr>
      <w:i/>
      <w:iCs/>
      <w:color w:val="2F5496" w:themeColor="accent1" w:themeShade="BF"/>
    </w:rPr>
  </w:style>
  <w:style w:type="character" w:styleId="IntenseReference">
    <w:name w:val="Intense Reference"/>
    <w:basedOn w:val="DefaultParagraphFont"/>
    <w:uiPriority w:val="32"/>
    <w:qFormat/>
    <w:rsid w:val="00C308BD"/>
    <w:rPr>
      <w:b/>
      <w:bCs/>
      <w:smallCaps/>
      <w:color w:val="2F5496" w:themeColor="accent1" w:themeShade="BF"/>
      <w:spacing w:val="5"/>
    </w:rPr>
  </w:style>
  <w:style w:type="character" w:customStyle="1" w:styleId="ListParagraphChar">
    <w:name w:val="List Paragraph Char"/>
    <w:link w:val="ListParagraph"/>
    <w:uiPriority w:val="34"/>
    <w:qFormat/>
    <w:locked/>
    <w:rsid w:val="00480159"/>
  </w:style>
  <w:style w:type="paragraph" w:styleId="BalloonText">
    <w:name w:val="Balloon Text"/>
    <w:basedOn w:val="Normal"/>
    <w:link w:val="BalloonTextChar"/>
    <w:uiPriority w:val="99"/>
    <w:semiHidden/>
    <w:unhideWhenUsed/>
    <w:rsid w:val="00A610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6</Pages>
  <Words>1968</Words>
  <Characters>11222</Characters>
  <Application>Microsoft Office Word</Application>
  <DocSecurity>0</DocSecurity>
  <Lines>93</Lines>
  <Paragraphs>26</Paragraphs>
  <ScaleCrop>false</ScaleCrop>
  <Company/>
  <LinksUpToDate>false</LinksUpToDate>
  <CharactersWithSpaces>13164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 Gia Quyen</dc:creator>
  <cp:keywords/>
  <dc:description/>
  <cp:lastModifiedBy>THELINH</cp:lastModifiedBy>
  <cp:revision>4</cp:revision>
  <dcterms:created xsi:type="dcterms:W3CDTF">2025-03-05T07:44:00Z</dcterms:created>
  <dcterms:modified xsi:type="dcterms:W3CDTF">2025-03-06T16:23:00Z</dcterms:modified>
</cp:coreProperties>
</file>